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071"/>
        <w:gridCol w:w="747"/>
        <w:gridCol w:w="90"/>
        <w:gridCol w:w="801"/>
        <w:gridCol w:w="2709"/>
        <w:gridCol w:w="990"/>
        <w:gridCol w:w="1260"/>
        <w:gridCol w:w="450"/>
        <w:gridCol w:w="990"/>
        <w:gridCol w:w="900"/>
        <w:gridCol w:w="1170"/>
      </w:tblGrid>
      <w:tr w:rsidR="00A00545" w14:paraId="33957BCF" w14:textId="77777777" w:rsidTr="00440F14">
        <w:trPr>
          <w:trHeight w:val="960"/>
        </w:trPr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57BCA" w14:textId="77777777" w:rsidR="00A00545" w:rsidRDefault="00440F14" w:rsidP="00440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57C40" wp14:editId="33957C41">
                  <wp:simplePos x="0" y="0"/>
                  <wp:positionH relativeFrom="column">
                    <wp:posOffset>-34456</wp:posOffset>
                  </wp:positionH>
                  <wp:positionV relativeFrom="paragraph">
                    <wp:posOffset>24682</wp:posOffset>
                  </wp:positionV>
                  <wp:extent cx="604141" cy="503583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_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40" cy="5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545">
              <w:t xml:space="preserve">  </w:t>
            </w:r>
          </w:p>
        </w:tc>
        <w:tc>
          <w:tcPr>
            <w:tcW w:w="1010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BCB" w14:textId="62D00EDE" w:rsidR="00A00545" w:rsidRPr="00A00545" w:rsidRDefault="00A00545" w:rsidP="00A00545">
            <w:pPr>
              <w:rPr>
                <w:rFonts w:ascii="Arial" w:hAnsi="Arial" w:cs="Arial"/>
                <w:sz w:val="16"/>
                <w:szCs w:val="16"/>
              </w:rPr>
            </w:pPr>
            <w:r w:rsidRPr="00A00545">
              <w:rPr>
                <w:rFonts w:ascii="Arial" w:hAnsi="Arial" w:cs="Arial"/>
                <w:sz w:val="16"/>
                <w:szCs w:val="16"/>
              </w:rPr>
              <w:t>KANSAS DEPARTMENT OF AGRICULTURE</w:t>
            </w:r>
            <w:r w:rsidR="000B2408">
              <w:rPr>
                <w:rFonts w:ascii="Arial" w:hAnsi="Arial" w:cs="Arial"/>
                <w:sz w:val="16"/>
                <w:szCs w:val="16"/>
              </w:rPr>
              <w:t>--</w:t>
            </w:r>
            <w:r w:rsidR="000A6D96">
              <w:rPr>
                <w:rFonts w:ascii="Arial" w:hAnsi="Arial" w:cs="Arial"/>
                <w:sz w:val="16"/>
                <w:szCs w:val="16"/>
              </w:rPr>
              <w:t>LODGING</w:t>
            </w:r>
            <w:r w:rsidRPr="00A00545">
              <w:rPr>
                <w:rFonts w:ascii="Arial" w:hAnsi="Arial" w:cs="Arial"/>
                <w:sz w:val="16"/>
                <w:szCs w:val="16"/>
              </w:rPr>
              <w:t xml:space="preserve"> PROGRAM</w:t>
            </w:r>
          </w:p>
          <w:p w14:paraId="33957BCC" w14:textId="77777777" w:rsidR="00A00545" w:rsidRPr="00A00545" w:rsidRDefault="00DC15AB" w:rsidP="00A0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1320 Research Park Dr  2</w:t>
            </w:r>
            <w:r w:rsidRPr="00DC15AB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sz w:val="16"/>
                <w:szCs w:val="16"/>
              </w:rPr>
              <w:t xml:space="preserve"> Floor</w:t>
            </w:r>
          </w:p>
          <w:p w14:paraId="33957BCD" w14:textId="77777777" w:rsidR="00A00545" w:rsidRPr="00A00545" w:rsidRDefault="00DC15AB" w:rsidP="00A00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Manhattan</w:t>
            </w:r>
            <w:r w:rsidR="00D8141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00545" w:rsidRPr="00A00545">
              <w:rPr>
                <w:rFonts w:ascii="Arial" w:hAnsi="Arial" w:cs="Arial"/>
                <w:sz w:val="16"/>
                <w:szCs w:val="16"/>
              </w:rPr>
              <w:t xml:space="preserve">KS  </w:t>
            </w:r>
            <w:r>
              <w:rPr>
                <w:rFonts w:ascii="Arial" w:hAnsi="Arial" w:cs="Arial"/>
                <w:sz w:val="16"/>
                <w:szCs w:val="16"/>
              </w:rPr>
              <w:t>66502</w:t>
            </w:r>
          </w:p>
          <w:p w14:paraId="33957BCE" w14:textId="3822B5FA" w:rsidR="00A00545" w:rsidRPr="00A00545" w:rsidRDefault="00A00545" w:rsidP="00DC15AB">
            <w:pPr>
              <w:rPr>
                <w:rFonts w:ascii="Arial" w:hAnsi="Arial" w:cs="Arial"/>
                <w:sz w:val="16"/>
                <w:szCs w:val="16"/>
              </w:rPr>
            </w:pPr>
            <w:r w:rsidRPr="00A00545">
              <w:rPr>
                <w:rFonts w:ascii="Arial" w:hAnsi="Arial" w:cs="Arial"/>
                <w:sz w:val="16"/>
                <w:szCs w:val="16"/>
              </w:rPr>
              <w:t>PHONE:  785-</w:t>
            </w:r>
            <w:r w:rsidR="00DC15AB">
              <w:rPr>
                <w:rFonts w:ascii="Arial" w:hAnsi="Arial" w:cs="Arial"/>
                <w:sz w:val="16"/>
                <w:szCs w:val="16"/>
              </w:rPr>
              <w:t>564-6767</w:t>
            </w:r>
            <w:r w:rsidR="00440F14">
              <w:rPr>
                <w:rFonts w:ascii="Arial" w:hAnsi="Arial" w:cs="Arial"/>
                <w:sz w:val="16"/>
                <w:szCs w:val="16"/>
              </w:rPr>
              <w:tab/>
            </w:r>
            <w:r w:rsidRPr="00A00545">
              <w:rPr>
                <w:rFonts w:ascii="Arial" w:hAnsi="Arial" w:cs="Arial"/>
                <w:sz w:val="16"/>
                <w:szCs w:val="16"/>
              </w:rPr>
              <w:t>FAX:  785-</w:t>
            </w:r>
            <w:r w:rsidR="003E47F4">
              <w:rPr>
                <w:rFonts w:ascii="Arial" w:hAnsi="Arial" w:cs="Arial"/>
                <w:sz w:val="16"/>
                <w:szCs w:val="16"/>
              </w:rPr>
              <w:t>564-6779</w:t>
            </w:r>
            <w:r w:rsidR="00E81CAE">
              <w:rPr>
                <w:rFonts w:ascii="Arial" w:hAnsi="Arial" w:cs="Arial"/>
                <w:sz w:val="16"/>
                <w:szCs w:val="16"/>
              </w:rPr>
              <w:tab/>
            </w:r>
            <w:hyperlink r:id="rId7" w:history="1">
              <w:r w:rsidR="00440F14" w:rsidRPr="00404DA7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agriculture.ks.gov</w:t>
              </w:r>
            </w:hyperlink>
            <w:r w:rsidR="00404DA7" w:rsidRPr="00404DA7">
              <w:rPr>
                <w:rStyle w:val="Hyperlink"/>
                <w:rFonts w:ascii="Arial" w:hAnsi="Arial" w:cs="Arial"/>
                <w:sz w:val="16"/>
                <w:szCs w:val="16"/>
                <w:u w:val="none"/>
              </w:rPr>
              <w:t xml:space="preserve">          </w:t>
            </w:r>
            <w:r w:rsidR="00404DA7" w:rsidRPr="00404DA7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EMAIL:</w:t>
            </w:r>
            <w:r w:rsidR="00440F14" w:rsidRPr="00404D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1CAE" w:rsidRPr="00404D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44F9A">
              <w:rPr>
                <w:rFonts w:ascii="Arial" w:hAnsi="Arial" w:cs="Arial"/>
                <w:sz w:val="16"/>
                <w:szCs w:val="16"/>
              </w:rPr>
              <w:t>kda.</w:t>
            </w:r>
            <w:r w:rsidR="00404DA7">
              <w:rPr>
                <w:rFonts w:ascii="Arial" w:hAnsi="Arial" w:cs="Arial"/>
                <w:sz w:val="16"/>
                <w:szCs w:val="16"/>
              </w:rPr>
              <w:t>fsl@ks.gov</w:t>
            </w:r>
          </w:p>
        </w:tc>
      </w:tr>
      <w:tr w:rsidR="00A00545" w14:paraId="33957BD1" w14:textId="77777777">
        <w:trPr>
          <w:trHeight w:val="602"/>
        </w:trPr>
        <w:tc>
          <w:tcPr>
            <w:tcW w:w="111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BD0" w14:textId="77777777" w:rsidR="00A00545" w:rsidRPr="00DC58C1" w:rsidRDefault="00AB5D7A" w:rsidP="00A00545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VARIANCE REQUEST FORM</w:t>
            </w:r>
          </w:p>
        </w:tc>
      </w:tr>
      <w:tr w:rsidR="00462B59" w14:paraId="33957BD8" w14:textId="77777777" w:rsidTr="00306461">
        <w:trPr>
          <w:trHeight w:val="530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57BD2" w14:textId="77777777" w:rsidR="00462B59" w:rsidRDefault="00462B59" w:rsidP="003B4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 Date</w:t>
            </w:r>
          </w:p>
          <w:p w14:paraId="33957BD3" w14:textId="77777777" w:rsidR="00462B59" w:rsidRPr="00420656" w:rsidRDefault="00462B59" w:rsidP="003B42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957BD4" w14:textId="77777777" w:rsidR="00462B59" w:rsidRDefault="00462B59" w:rsidP="003B42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Person Requesting Variance</w:t>
            </w:r>
          </w:p>
          <w:p w14:paraId="33957BD5" w14:textId="77777777" w:rsidR="00462B59" w:rsidRDefault="00462B59" w:rsidP="003B42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0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3957BD6" w14:textId="77777777" w:rsidR="00462B59" w:rsidRDefault="00462B59" w:rsidP="00440F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of Facility Owner</w:t>
            </w:r>
          </w:p>
          <w:p w14:paraId="33957BD7" w14:textId="77777777" w:rsidR="00462B59" w:rsidRPr="003B42F5" w:rsidRDefault="00462B59" w:rsidP="00440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2B59" w14:paraId="33957BDF" w14:textId="77777777" w:rsidTr="00306461">
        <w:tc>
          <w:tcPr>
            <w:tcW w:w="54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57BD9" w14:textId="15555905" w:rsidR="00462B59" w:rsidRDefault="00320043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</w:t>
            </w:r>
            <w:r w:rsidR="00462B59">
              <w:rPr>
                <w:rFonts w:ascii="Arial" w:hAnsi="Arial" w:cs="Arial"/>
                <w:sz w:val="16"/>
                <w:szCs w:val="16"/>
              </w:rPr>
              <w:t xml:space="preserve"> Name </w:t>
            </w:r>
          </w:p>
          <w:p w14:paraId="33957BDA" w14:textId="77777777" w:rsidR="00560BDB" w:rsidRDefault="00560BDB" w:rsidP="00321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7BDB" w14:textId="77777777" w:rsidR="00462B59" w:rsidRDefault="00462B59" w:rsidP="0032103A">
            <w:pPr>
              <w:rPr>
                <w:rFonts w:ascii="Arial" w:hAnsi="Arial" w:cs="Arial"/>
                <w:sz w:val="16"/>
                <w:szCs w:val="16"/>
              </w:rPr>
            </w:pPr>
            <w:r w:rsidRPr="00462B59">
              <w:rPr>
                <w:rFonts w:ascii="Arial" w:hAnsi="Arial" w:cs="Arial"/>
                <w:sz w:val="16"/>
                <w:szCs w:val="16"/>
              </w:rPr>
              <w:t>Name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Inspector</w:t>
            </w:r>
          </w:p>
          <w:p w14:paraId="33957BDC" w14:textId="77777777" w:rsidR="00560BDB" w:rsidRPr="00462B59" w:rsidRDefault="00560BDB" w:rsidP="003210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57BDD" w14:textId="77777777" w:rsidR="00462B59" w:rsidRDefault="00462B59" w:rsidP="0027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No.</w:t>
            </w:r>
          </w:p>
          <w:p w14:paraId="33957BDE" w14:textId="77777777" w:rsidR="00462B59" w:rsidRDefault="00462B59" w:rsidP="004640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2431" w14:paraId="33957BE8" w14:textId="77777777" w:rsidTr="00306461">
        <w:trPr>
          <w:trHeight w:val="512"/>
        </w:trPr>
        <w:tc>
          <w:tcPr>
            <w:tcW w:w="541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57BE0" w14:textId="77777777" w:rsidR="006A2431" w:rsidRDefault="006A2431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Address</w:t>
            </w:r>
          </w:p>
          <w:p w14:paraId="33957BE1" w14:textId="77777777" w:rsidR="00420656" w:rsidRPr="00420656" w:rsidRDefault="00420656" w:rsidP="0032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7BE2" w14:textId="77777777" w:rsidR="006A2431" w:rsidRDefault="006A2431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City </w:t>
            </w:r>
          </w:p>
          <w:p w14:paraId="33957BE3" w14:textId="77777777" w:rsidR="00420656" w:rsidRPr="00420656" w:rsidRDefault="00420656" w:rsidP="0032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57BE4" w14:textId="77777777" w:rsidR="006A2431" w:rsidRDefault="006C4928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County</w:t>
            </w:r>
          </w:p>
          <w:p w14:paraId="33957BE5" w14:textId="77777777" w:rsidR="00420656" w:rsidRPr="00420656" w:rsidRDefault="00420656" w:rsidP="0032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957BE6" w14:textId="77777777" w:rsidR="006A2431" w:rsidRDefault="006A2431" w:rsidP="006A2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  <w:p w14:paraId="33957BE7" w14:textId="77777777" w:rsidR="00420656" w:rsidRPr="00420656" w:rsidRDefault="00420656" w:rsidP="006A24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B59" w14:paraId="33957BED" w14:textId="77777777" w:rsidTr="00306461">
        <w:trPr>
          <w:trHeight w:val="512"/>
        </w:trPr>
        <w:tc>
          <w:tcPr>
            <w:tcW w:w="541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57BE9" w14:textId="77777777" w:rsidR="00462B59" w:rsidRDefault="00462B59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Mailing Address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957BEA" w14:textId="77777777" w:rsidR="00462B59" w:rsidRDefault="00462B59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957BEB" w14:textId="77777777" w:rsidR="00462B59" w:rsidRDefault="00462B59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957BEC" w14:textId="77777777" w:rsidR="00462B59" w:rsidRDefault="00462B59" w:rsidP="006A2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6317CC" w14:paraId="33957BF3" w14:textId="77777777" w:rsidTr="006317CC">
        <w:trPr>
          <w:trHeight w:val="996"/>
        </w:trPr>
        <w:tc>
          <w:tcPr>
            <w:tcW w:w="270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57BEE" w14:textId="77777777" w:rsidR="006317CC" w:rsidRDefault="006317CC" w:rsidP="003210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 for multiple locations?</w:t>
            </w:r>
          </w:p>
          <w:p w14:paraId="33957BEF" w14:textId="77777777" w:rsidR="006317CC" w:rsidRDefault="006317CC" w:rsidP="0032103A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57BF0" w14:textId="7F8710D1" w:rsidR="006317CC" w:rsidRDefault="006317CC" w:rsidP="00631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3219E">
              <w:rPr>
                <w:rFonts w:ascii="Arial" w:hAnsi="Arial" w:cs="Arial"/>
                <w:sz w:val="16"/>
                <w:szCs w:val="16"/>
              </w:rPr>
            </w:r>
            <w:r w:rsidR="00B321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33957BF1" w14:textId="77777777" w:rsidR="006317CC" w:rsidRDefault="006317CC" w:rsidP="00631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3219E">
              <w:rPr>
                <w:rFonts w:ascii="Arial" w:hAnsi="Arial" w:cs="Arial"/>
                <w:sz w:val="16"/>
                <w:szCs w:val="16"/>
              </w:rPr>
            </w:r>
            <w:r w:rsidR="00B321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84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57BF2" w14:textId="77777777" w:rsidR="006317CC" w:rsidRDefault="006317CC" w:rsidP="006A24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Please list other locations:</w:t>
            </w:r>
          </w:p>
        </w:tc>
      </w:tr>
      <w:tr w:rsidR="00936F8E" w14:paraId="33957BF5" w14:textId="77777777">
        <w:trPr>
          <w:trHeight w:val="350"/>
        </w:trPr>
        <w:tc>
          <w:tcPr>
            <w:tcW w:w="111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3957BF4" w14:textId="1F8F9CAC" w:rsidR="00936F8E" w:rsidRPr="0093115E" w:rsidRDefault="00452AAA" w:rsidP="00352D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Lodging Regulation</w:t>
            </w:r>
            <w:r w:rsidR="006C4928">
              <w:rPr>
                <w:rFonts w:ascii="Arial" w:hAnsi="Arial" w:cs="Arial"/>
                <w:b/>
                <w:sz w:val="16"/>
                <w:szCs w:val="16"/>
              </w:rPr>
              <w:t xml:space="preserve"> Requirement/s to be Waived</w:t>
            </w:r>
            <w:r w:rsidR="00EE2851">
              <w:rPr>
                <w:rFonts w:ascii="Arial" w:hAnsi="Arial" w:cs="Arial"/>
                <w:b/>
                <w:sz w:val="16"/>
                <w:szCs w:val="16"/>
              </w:rPr>
              <w:t xml:space="preserve"> (See References </w:t>
            </w:r>
            <w:r w:rsidR="004D6AE0">
              <w:rPr>
                <w:rFonts w:ascii="Arial" w:hAnsi="Arial" w:cs="Arial"/>
                <w:b/>
                <w:sz w:val="16"/>
                <w:szCs w:val="16"/>
              </w:rPr>
              <w:t>on Back)</w:t>
            </w:r>
          </w:p>
        </w:tc>
      </w:tr>
      <w:tr w:rsidR="008773CD" w14:paraId="33957BF9" w14:textId="77777777" w:rsidTr="00D10FF5">
        <w:trPr>
          <w:trHeight w:val="438"/>
        </w:trPr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57BF6" w14:textId="12F2EE8C" w:rsidR="008773CD" w:rsidRDefault="00391930" w:rsidP="00C478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Lodging Regulation</w:t>
            </w:r>
            <w:r w:rsidR="008773CD">
              <w:rPr>
                <w:rFonts w:ascii="Arial" w:hAnsi="Arial" w:cs="Arial"/>
                <w:sz w:val="16"/>
                <w:szCs w:val="16"/>
              </w:rPr>
              <w:t xml:space="preserve"> Reference</w:t>
            </w:r>
          </w:p>
        </w:tc>
        <w:tc>
          <w:tcPr>
            <w:tcW w:w="819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3957BF7" w14:textId="6DCE249C" w:rsidR="008773CD" w:rsidRDefault="00A3493B" w:rsidP="00813B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Regulation</w:t>
            </w:r>
            <w:r w:rsidR="008773CD">
              <w:rPr>
                <w:rFonts w:ascii="Arial" w:hAnsi="Arial" w:cs="Arial"/>
                <w:sz w:val="16"/>
                <w:szCs w:val="16"/>
              </w:rPr>
              <w:t xml:space="preserve"> Requirement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3957BF8" w14:textId="336403EC" w:rsidR="008773CD" w:rsidRDefault="00A3493B" w:rsidP="00D10F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Variance </w:t>
            </w:r>
            <w:r w:rsidR="00D10FF5">
              <w:rPr>
                <w:rFonts w:ascii="Arial" w:hAnsi="Arial" w:cs="Arial"/>
                <w:sz w:val="16"/>
                <w:szCs w:val="16"/>
              </w:rPr>
              <w:t>required</w:t>
            </w:r>
            <w:r w:rsidR="008773CD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8773CD" w14:paraId="33957C01" w14:textId="77777777" w:rsidTr="00D10FF5">
        <w:trPr>
          <w:trHeight w:val="1875"/>
        </w:trPr>
        <w:tc>
          <w:tcPr>
            <w:tcW w:w="18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957BFA" w14:textId="77777777" w:rsidR="008773CD" w:rsidRDefault="008773CD" w:rsidP="008773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57BFB" w14:textId="77777777" w:rsidR="00560BDB" w:rsidRPr="00420656" w:rsidRDefault="00560BDB" w:rsidP="00877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3957BFC" w14:textId="77777777" w:rsidR="008773CD" w:rsidRDefault="008773CD" w:rsidP="003210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57BFD" w14:textId="77777777" w:rsidR="00560BDB" w:rsidRPr="00420656" w:rsidRDefault="00560BDB" w:rsidP="003210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BFE" w14:textId="77777777" w:rsidR="00D10FF5" w:rsidRDefault="00D10FF5" w:rsidP="00D10F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3219E">
              <w:rPr>
                <w:rFonts w:ascii="Arial" w:hAnsi="Arial" w:cs="Arial"/>
                <w:sz w:val="16"/>
                <w:szCs w:val="16"/>
              </w:rPr>
            </w:r>
            <w:r w:rsidR="00B321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YES</w:t>
            </w:r>
          </w:p>
          <w:p w14:paraId="33957BFF" w14:textId="77777777" w:rsidR="00D10FF5" w:rsidRDefault="00D10FF5" w:rsidP="00D10F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CEEF01" w14:textId="53702A6B" w:rsidR="00655FFC" w:rsidRDefault="00655FFC" w:rsidP="00655F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3219E">
              <w:rPr>
                <w:rFonts w:ascii="Arial" w:hAnsi="Arial" w:cs="Arial"/>
                <w:sz w:val="16"/>
                <w:szCs w:val="16"/>
              </w:rPr>
            </w:r>
            <w:r w:rsidR="00B3219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14:paraId="33957C00" w14:textId="6463CD7C" w:rsidR="008773CD" w:rsidRPr="00420656" w:rsidRDefault="008773CD" w:rsidP="00D10F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3CD" w14:paraId="33957C03" w14:textId="77777777" w:rsidTr="00CC716F">
        <w:trPr>
          <w:trHeight w:val="180"/>
        </w:trPr>
        <w:tc>
          <w:tcPr>
            <w:tcW w:w="111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C02" w14:textId="77777777" w:rsidR="008773CD" w:rsidRDefault="00462B59" w:rsidP="008773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Proposed Method &amp; Description</w:t>
            </w:r>
          </w:p>
        </w:tc>
      </w:tr>
      <w:tr w:rsidR="00CC716F" w14:paraId="33957C05" w14:textId="77777777" w:rsidTr="006317CC">
        <w:trPr>
          <w:trHeight w:val="4071"/>
        </w:trPr>
        <w:tc>
          <w:tcPr>
            <w:tcW w:w="11178" w:type="dxa"/>
            <w:gridSpan w:val="11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3957C04" w14:textId="77777777" w:rsidR="00CC716F" w:rsidRPr="00420656" w:rsidRDefault="00CC716F" w:rsidP="00877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F8E" w14:paraId="33957C07" w14:textId="77777777">
        <w:trPr>
          <w:trHeight w:val="492"/>
        </w:trPr>
        <w:tc>
          <w:tcPr>
            <w:tcW w:w="1117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57C06" w14:textId="04D4CC93" w:rsidR="00A52F8E" w:rsidRPr="00420656" w:rsidRDefault="00333675" w:rsidP="00440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</w:t>
            </w:r>
            <w:r w:rsidR="00A52F8E">
              <w:rPr>
                <w:rFonts w:ascii="Arial" w:hAnsi="Arial" w:cs="Arial"/>
                <w:sz w:val="16"/>
                <w:szCs w:val="16"/>
              </w:rPr>
              <w:t xml:space="preserve"> COMMENTS</w:t>
            </w:r>
            <w:r w:rsidR="00B8228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E3713F">
              <w:rPr>
                <w:rFonts w:ascii="Arial" w:hAnsi="Arial" w:cs="Arial"/>
                <w:sz w:val="16"/>
                <w:szCs w:val="16"/>
              </w:rPr>
              <w:t>a</w:t>
            </w:r>
            <w:r w:rsidR="00B8228C">
              <w:rPr>
                <w:rFonts w:ascii="Arial" w:hAnsi="Arial" w:cs="Arial"/>
                <w:sz w:val="16"/>
                <w:szCs w:val="16"/>
              </w:rPr>
              <w:t>ttach supporting materials)</w:t>
            </w:r>
            <w:r w:rsidR="00A52F8E">
              <w:rPr>
                <w:rFonts w:ascii="Arial" w:hAnsi="Arial" w:cs="Arial"/>
                <w:sz w:val="16"/>
                <w:szCs w:val="16"/>
              </w:rPr>
              <w:t>:</w:t>
            </w:r>
            <w:r w:rsidR="00440F14" w:rsidRPr="004206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2F8E" w14:paraId="33957C0A" w14:textId="77777777">
        <w:trPr>
          <w:trHeight w:val="467"/>
        </w:trPr>
        <w:tc>
          <w:tcPr>
            <w:tcW w:w="111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C08" w14:textId="77777777" w:rsidR="00A52F8E" w:rsidRDefault="00A52F8E" w:rsidP="003B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57C09" w14:textId="77777777" w:rsidR="00A52F8E" w:rsidRDefault="00A52F8E" w:rsidP="003B42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5BF3" w14:paraId="33957C0C" w14:textId="77777777">
        <w:trPr>
          <w:trHeight w:val="440"/>
        </w:trPr>
        <w:tc>
          <w:tcPr>
            <w:tcW w:w="111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C0B" w14:textId="77777777" w:rsidR="00075BF3" w:rsidRDefault="00075BF3" w:rsidP="003B42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046C" w14:paraId="33957C0F" w14:textId="77777777">
        <w:trPr>
          <w:trHeight w:val="440"/>
        </w:trPr>
        <w:tc>
          <w:tcPr>
            <w:tcW w:w="11178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57C0D" w14:textId="77777777" w:rsidR="0010046C" w:rsidRDefault="0010046C" w:rsidP="003B42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957C0E" w14:textId="77777777" w:rsidR="0010046C" w:rsidRDefault="0010046C" w:rsidP="003B42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675" w14:paraId="33957C13" w14:textId="77777777" w:rsidTr="006317CC">
        <w:trPr>
          <w:trHeight w:val="498"/>
        </w:trPr>
        <w:tc>
          <w:tcPr>
            <w:tcW w:w="811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3957C10" w14:textId="77777777" w:rsidR="00333675" w:rsidRDefault="00075BF3" w:rsidP="0027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Owner/Person-in-Charge </w:t>
            </w:r>
            <w:r w:rsidRPr="00A52F8E">
              <w:rPr>
                <w:rFonts w:ascii="Arial" w:hAnsi="Arial" w:cs="Arial"/>
                <w:i/>
                <w:sz w:val="16"/>
                <w:szCs w:val="16"/>
              </w:rPr>
              <w:t>(Signature</w:t>
            </w:r>
            <w:r w:rsidR="00306461">
              <w:rPr>
                <w:rFonts w:ascii="Arial" w:hAnsi="Arial" w:cs="Arial"/>
                <w:i/>
                <w:sz w:val="16"/>
                <w:szCs w:val="16"/>
              </w:rPr>
              <w:t xml:space="preserve"> or Typed Name</w:t>
            </w:r>
            <w:r w:rsidRPr="00A52F8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3957C11" w14:textId="77777777" w:rsidR="00333675" w:rsidRDefault="00075BF3" w:rsidP="00277E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3957C12" w14:textId="77777777" w:rsidR="00420656" w:rsidRPr="00420656" w:rsidRDefault="00420656" w:rsidP="00277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57C14" w14:textId="77777777" w:rsidR="005F7D0E" w:rsidRDefault="005F7D0E"/>
    <w:p w14:paraId="33957C15" w14:textId="77777777" w:rsidR="004D6AE0" w:rsidRDefault="005F7D0E" w:rsidP="005F7D0E">
      <w:pPr>
        <w:rPr>
          <w:rFonts w:ascii="Arial" w:hAnsi="Arial" w:cs="Arial"/>
        </w:rPr>
      </w:pPr>
      <w:r>
        <w:br w:type="page"/>
      </w:r>
      <w:r w:rsidR="00EE2851" w:rsidRPr="00306461">
        <w:rPr>
          <w:rFonts w:ascii="Arial" w:hAnsi="Arial" w:cs="Arial"/>
        </w:rPr>
        <w:lastRenderedPageBreak/>
        <w:t>Common Variance Requests</w:t>
      </w:r>
    </w:p>
    <w:p w14:paraId="33957C16" w14:textId="77777777" w:rsidR="005D3610" w:rsidRPr="005D3610" w:rsidRDefault="005D3610" w:rsidP="005D36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476"/>
        <w:gridCol w:w="4113"/>
        <w:gridCol w:w="1649"/>
      </w:tblGrid>
      <w:tr w:rsidR="00EE2851" w:rsidRPr="00EE2851" w14:paraId="33957C1B" w14:textId="77777777" w:rsidTr="0012175B">
        <w:tc>
          <w:tcPr>
            <w:tcW w:w="2898" w:type="dxa"/>
          </w:tcPr>
          <w:p w14:paraId="33957C17" w14:textId="77777777" w:rsidR="00EE2851" w:rsidRPr="00306461" w:rsidRDefault="00EE2851" w:rsidP="00EE2851">
            <w:pPr>
              <w:jc w:val="center"/>
              <w:rPr>
                <w:rFonts w:ascii="Arial" w:hAnsi="Arial" w:cs="Arial"/>
                <w:b/>
              </w:rPr>
            </w:pPr>
            <w:r w:rsidRPr="00306461"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2520" w:type="dxa"/>
          </w:tcPr>
          <w:p w14:paraId="33957C18" w14:textId="06683C31" w:rsidR="00EE2851" w:rsidRPr="00306461" w:rsidRDefault="001D1193" w:rsidP="00EE2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Lodging</w:t>
            </w:r>
            <w:r w:rsidR="00EE2851" w:rsidRPr="00306461">
              <w:rPr>
                <w:rFonts w:ascii="Arial" w:hAnsi="Arial" w:cs="Arial"/>
                <w:b/>
              </w:rPr>
              <w:t xml:space="preserve"> </w:t>
            </w:r>
            <w:r w:rsidR="00E77618">
              <w:rPr>
                <w:rFonts w:ascii="Arial" w:hAnsi="Arial" w:cs="Arial"/>
                <w:b/>
              </w:rPr>
              <w:t>Regulation</w:t>
            </w:r>
            <w:r w:rsidR="00EE2851" w:rsidRPr="00306461">
              <w:rPr>
                <w:rFonts w:ascii="Arial" w:hAnsi="Arial" w:cs="Arial"/>
                <w:b/>
              </w:rPr>
              <w:t xml:space="preserve"> Reference</w:t>
            </w:r>
          </w:p>
        </w:tc>
        <w:tc>
          <w:tcPr>
            <w:tcW w:w="4230" w:type="dxa"/>
          </w:tcPr>
          <w:p w14:paraId="33957C19" w14:textId="19BFC530" w:rsidR="00EE2851" w:rsidRPr="00306461" w:rsidRDefault="001D1193" w:rsidP="00EE2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Lodging </w:t>
            </w:r>
            <w:r w:rsidR="00E77618">
              <w:rPr>
                <w:rFonts w:ascii="Arial" w:hAnsi="Arial" w:cs="Arial"/>
                <w:b/>
              </w:rPr>
              <w:t>Regulation</w:t>
            </w:r>
            <w:r w:rsidR="00EE2851" w:rsidRPr="00306461">
              <w:rPr>
                <w:rFonts w:ascii="Arial" w:hAnsi="Arial" w:cs="Arial"/>
                <w:b/>
              </w:rPr>
              <w:t xml:space="preserve"> Requirement</w:t>
            </w:r>
          </w:p>
        </w:tc>
        <w:tc>
          <w:tcPr>
            <w:tcW w:w="1656" w:type="dxa"/>
          </w:tcPr>
          <w:p w14:paraId="33957C1A" w14:textId="3DECD15C" w:rsidR="00EE2851" w:rsidRPr="00306461" w:rsidRDefault="001D1193" w:rsidP="00EE28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Variance</w:t>
            </w:r>
            <w:r w:rsidR="00EE2851" w:rsidRPr="00306461">
              <w:rPr>
                <w:rFonts w:ascii="Arial" w:hAnsi="Arial" w:cs="Arial"/>
                <w:b/>
              </w:rPr>
              <w:t xml:space="preserve"> Required</w:t>
            </w:r>
          </w:p>
        </w:tc>
      </w:tr>
      <w:tr w:rsidR="006E232B" w14:paraId="33957C20" w14:textId="77777777" w:rsidTr="004D6236">
        <w:trPr>
          <w:trHeight w:val="2024"/>
        </w:trPr>
        <w:tc>
          <w:tcPr>
            <w:tcW w:w="2898" w:type="dxa"/>
          </w:tcPr>
          <w:p w14:paraId="33957C1C" w14:textId="5CF45D5D" w:rsidR="006E232B" w:rsidRPr="00306461" w:rsidRDefault="006E232B" w:rsidP="006E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Variance</w:t>
            </w:r>
          </w:p>
        </w:tc>
        <w:tc>
          <w:tcPr>
            <w:tcW w:w="2520" w:type="dxa"/>
          </w:tcPr>
          <w:p w14:paraId="33957C1D" w14:textId="1AEC22BF" w:rsidR="006E232B" w:rsidRPr="00306461" w:rsidRDefault="006E232B" w:rsidP="006E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K.S.A 4-27-3(d)</w:t>
            </w:r>
          </w:p>
        </w:tc>
        <w:tc>
          <w:tcPr>
            <w:tcW w:w="4230" w:type="dxa"/>
          </w:tcPr>
          <w:p w14:paraId="33957C1E" w14:textId="1A87DC11" w:rsidR="006E232B" w:rsidRPr="00306461" w:rsidRDefault="006E232B" w:rsidP="006E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variance may be granted by the secretary to modify or waive one or more requirements of a regulation if the secretary determines that a health hazard, safety hazard, or nuisance will not result from the variance.</w:t>
            </w:r>
          </w:p>
        </w:tc>
        <w:tc>
          <w:tcPr>
            <w:tcW w:w="1656" w:type="dxa"/>
          </w:tcPr>
          <w:p w14:paraId="33957C1F" w14:textId="78949DAC" w:rsidR="006E232B" w:rsidRPr="00306461" w:rsidRDefault="006E232B" w:rsidP="006E2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E2851" w14:paraId="33957C25" w14:textId="77777777" w:rsidTr="004D6236">
        <w:trPr>
          <w:trHeight w:val="1520"/>
        </w:trPr>
        <w:tc>
          <w:tcPr>
            <w:tcW w:w="2898" w:type="dxa"/>
          </w:tcPr>
          <w:p w14:paraId="33957C21" w14:textId="0EDDE4B9" w:rsidR="00EE2851" w:rsidRPr="00306461" w:rsidRDefault="007F4F3E" w:rsidP="0030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Manual Warewashing</w:t>
            </w:r>
          </w:p>
        </w:tc>
        <w:tc>
          <w:tcPr>
            <w:tcW w:w="2520" w:type="dxa"/>
          </w:tcPr>
          <w:p w14:paraId="33957C22" w14:textId="63DAE616" w:rsidR="00EE2851" w:rsidRPr="00306461" w:rsidRDefault="00D761B2" w:rsidP="00EE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K.S.A 4-27-10(c)(3)</w:t>
            </w:r>
          </w:p>
        </w:tc>
        <w:tc>
          <w:tcPr>
            <w:tcW w:w="4230" w:type="dxa"/>
          </w:tcPr>
          <w:p w14:paraId="33957C23" w14:textId="53C90567" w:rsidR="00EE2851" w:rsidRPr="00306461" w:rsidRDefault="00A46C89" w:rsidP="00EE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manual cleaning and sanitizing of dishware, utensils, and food equipment</w:t>
            </w:r>
            <w:r w:rsidR="00FE48B1">
              <w:rPr>
                <w:rFonts w:ascii="Arial" w:hAnsi="Arial" w:cs="Arial"/>
              </w:rPr>
              <w:t xml:space="preserve"> shall meet </w:t>
            </w:r>
            <w:proofErr w:type="gramStart"/>
            <w:r w:rsidR="00FE08CA">
              <w:rPr>
                <w:rFonts w:ascii="Arial" w:hAnsi="Arial" w:cs="Arial"/>
              </w:rPr>
              <w:t>all of</w:t>
            </w:r>
            <w:proofErr w:type="gramEnd"/>
            <w:r w:rsidR="00FE08CA">
              <w:rPr>
                <w:rFonts w:ascii="Arial" w:hAnsi="Arial" w:cs="Arial"/>
              </w:rPr>
              <w:t xml:space="preserve"> the </w:t>
            </w:r>
            <w:r w:rsidR="0003066C">
              <w:rPr>
                <w:rFonts w:ascii="Arial" w:hAnsi="Arial" w:cs="Arial"/>
              </w:rPr>
              <w:t xml:space="preserve">following </w:t>
            </w:r>
            <w:r w:rsidR="00FE08CA">
              <w:rPr>
                <w:rFonts w:ascii="Arial" w:hAnsi="Arial" w:cs="Arial"/>
              </w:rPr>
              <w:t>requirements</w:t>
            </w:r>
            <w:r w:rsidR="0003066C">
              <w:rPr>
                <w:rFonts w:ascii="Arial" w:hAnsi="Arial" w:cs="Arial"/>
              </w:rPr>
              <w:t xml:space="preserve"> </w:t>
            </w:r>
            <w:r w:rsidR="003D1191">
              <w:rPr>
                <w:rFonts w:ascii="Arial" w:hAnsi="Arial" w:cs="Arial"/>
              </w:rPr>
              <w:t>[</w:t>
            </w:r>
            <w:r w:rsidR="002A6949">
              <w:rPr>
                <w:rFonts w:ascii="Arial" w:hAnsi="Arial" w:cs="Arial"/>
              </w:rPr>
              <w:t>4-27-10(c)(3)</w:t>
            </w:r>
            <w:r w:rsidR="003D1191">
              <w:rPr>
                <w:rFonts w:ascii="Arial" w:hAnsi="Arial" w:cs="Arial"/>
              </w:rPr>
              <w:t>(A)-(F)]</w:t>
            </w:r>
            <w:r w:rsidR="00FE08CA">
              <w:rPr>
                <w:rFonts w:ascii="Arial" w:hAnsi="Arial" w:cs="Arial"/>
              </w:rPr>
              <w:t>.</w:t>
            </w:r>
          </w:p>
        </w:tc>
        <w:tc>
          <w:tcPr>
            <w:tcW w:w="1656" w:type="dxa"/>
          </w:tcPr>
          <w:p w14:paraId="33957C24" w14:textId="67B254C1" w:rsidR="00EE2851" w:rsidRPr="00306461" w:rsidRDefault="008F0651" w:rsidP="00306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APPROVAL</w:t>
            </w:r>
          </w:p>
        </w:tc>
      </w:tr>
      <w:tr w:rsidR="00EE2851" w14:paraId="33957C2A" w14:textId="77777777" w:rsidTr="004D6236">
        <w:trPr>
          <w:trHeight w:val="2060"/>
        </w:trPr>
        <w:tc>
          <w:tcPr>
            <w:tcW w:w="2898" w:type="dxa"/>
          </w:tcPr>
          <w:p w14:paraId="33957C26" w14:textId="5AFB949F" w:rsidR="00EE2851" w:rsidRPr="00306461" w:rsidRDefault="00EE2851" w:rsidP="00EE2851">
            <w:pPr>
              <w:rPr>
                <w:rFonts w:ascii="Arial" w:hAnsi="Arial" w:cs="Arial"/>
              </w:rPr>
            </w:pPr>
            <w:r w:rsidRPr="00306461">
              <w:rPr>
                <w:rFonts w:ascii="Arial" w:hAnsi="Arial" w:cs="Arial"/>
              </w:rPr>
              <w:t xml:space="preserve">Warewashing </w:t>
            </w:r>
            <w:r w:rsidR="003A518E">
              <w:rPr>
                <w:rFonts w:ascii="Arial" w:hAnsi="Arial" w:cs="Arial"/>
              </w:rPr>
              <w:t>C</w:t>
            </w:r>
            <w:r w:rsidRPr="00306461">
              <w:rPr>
                <w:rFonts w:ascii="Arial" w:hAnsi="Arial" w:cs="Arial"/>
              </w:rPr>
              <w:t xml:space="preserve">ompartment </w:t>
            </w:r>
            <w:r w:rsidR="003A518E">
              <w:rPr>
                <w:rFonts w:ascii="Arial" w:hAnsi="Arial" w:cs="Arial"/>
              </w:rPr>
              <w:t>S</w:t>
            </w:r>
            <w:r w:rsidRPr="00306461">
              <w:rPr>
                <w:rFonts w:ascii="Arial" w:hAnsi="Arial" w:cs="Arial"/>
              </w:rPr>
              <w:t>ize</w:t>
            </w:r>
          </w:p>
        </w:tc>
        <w:tc>
          <w:tcPr>
            <w:tcW w:w="2520" w:type="dxa"/>
          </w:tcPr>
          <w:p w14:paraId="33957C27" w14:textId="74E2123C" w:rsidR="00EE2851" w:rsidRPr="00306461" w:rsidRDefault="00A32379" w:rsidP="00EE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K.S.A 4-27-10(c)(3)(A)(i)</w:t>
            </w:r>
          </w:p>
        </w:tc>
        <w:tc>
          <w:tcPr>
            <w:tcW w:w="4230" w:type="dxa"/>
          </w:tcPr>
          <w:p w14:paraId="33957C28" w14:textId="7099DDB6" w:rsidR="00EE2851" w:rsidRPr="00306461" w:rsidRDefault="00200AE2" w:rsidP="00EE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sink with at least three compartments or three adjacent sinks shall be used and shall be large enough to permit the immersion of the largest item of dishware, utensils, </w:t>
            </w:r>
            <w:r w:rsidR="0077450C">
              <w:rPr>
                <w:rFonts w:ascii="Arial" w:hAnsi="Arial" w:cs="Arial"/>
              </w:rPr>
              <w:t>or food equipment</w:t>
            </w:r>
            <w:r w:rsidR="003A518E">
              <w:rPr>
                <w:rFonts w:ascii="Arial" w:hAnsi="Arial" w:cs="Arial"/>
              </w:rPr>
              <w:t xml:space="preserve"> articles to be cleaned.</w:t>
            </w:r>
          </w:p>
        </w:tc>
        <w:tc>
          <w:tcPr>
            <w:tcW w:w="1656" w:type="dxa"/>
          </w:tcPr>
          <w:p w14:paraId="33957C29" w14:textId="29CF1C39" w:rsidR="00EE2851" w:rsidRPr="00306461" w:rsidRDefault="001252CA" w:rsidP="00306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FIELD APPROVAL</w:t>
            </w:r>
          </w:p>
        </w:tc>
      </w:tr>
      <w:tr w:rsidR="00EE2851" w14:paraId="33957C2F" w14:textId="77777777" w:rsidTr="0002432D">
        <w:trPr>
          <w:trHeight w:val="2600"/>
        </w:trPr>
        <w:tc>
          <w:tcPr>
            <w:tcW w:w="2898" w:type="dxa"/>
          </w:tcPr>
          <w:p w14:paraId="33957C2B" w14:textId="3F596C02" w:rsidR="00EE2851" w:rsidRPr="00306461" w:rsidRDefault="003A346D" w:rsidP="00306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Mechanical Warewashing</w:t>
            </w:r>
          </w:p>
        </w:tc>
        <w:tc>
          <w:tcPr>
            <w:tcW w:w="2520" w:type="dxa"/>
          </w:tcPr>
          <w:p w14:paraId="33957C2C" w14:textId="7F3493AB" w:rsidR="00EE2851" w:rsidRPr="00306461" w:rsidRDefault="003A346D" w:rsidP="00EE28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K.S.A 4-27-10(c)(4)</w:t>
            </w:r>
          </w:p>
        </w:tc>
        <w:tc>
          <w:tcPr>
            <w:tcW w:w="4230" w:type="dxa"/>
          </w:tcPr>
          <w:p w14:paraId="33957C2D" w14:textId="305BE9DB" w:rsidR="00EE2851" w:rsidRPr="00306461" w:rsidRDefault="008D5DC9" w:rsidP="005F7D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mechanical cleaning and sanitizing of dishware, utensils, and food equipment may be done by spray-type or immersion comm</w:t>
            </w:r>
            <w:r w:rsidR="00061367">
              <w:rPr>
                <w:rFonts w:ascii="Arial" w:hAnsi="Arial" w:cs="Arial"/>
              </w:rPr>
              <w:t xml:space="preserve">ercial dishwashing machines. Another type of dishwashing </w:t>
            </w:r>
            <w:r w:rsidR="00E77618">
              <w:rPr>
                <w:rFonts w:ascii="Arial" w:hAnsi="Arial" w:cs="Arial"/>
              </w:rPr>
              <w:t xml:space="preserve">machine or device may be used if the machine or device meets the requirements of this regulation. </w:t>
            </w:r>
          </w:p>
        </w:tc>
        <w:tc>
          <w:tcPr>
            <w:tcW w:w="1656" w:type="dxa"/>
          </w:tcPr>
          <w:p w14:paraId="7FE3EE92" w14:textId="77777777" w:rsidR="00EE2851" w:rsidRDefault="00B3219E" w:rsidP="00306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</w:t>
            </w:r>
          </w:p>
          <w:p w14:paraId="33957C2E" w14:textId="5C77A530" w:rsidR="00B3219E" w:rsidRPr="00306461" w:rsidRDefault="00B3219E" w:rsidP="003064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645DEA" w14:paraId="33957C34" w14:textId="77777777" w:rsidTr="0002432D">
        <w:trPr>
          <w:trHeight w:val="2330"/>
        </w:trPr>
        <w:tc>
          <w:tcPr>
            <w:tcW w:w="2898" w:type="dxa"/>
          </w:tcPr>
          <w:p w14:paraId="33957C30" w14:textId="412A04A9" w:rsidR="00645DEA" w:rsidRPr="00306461" w:rsidRDefault="00645DEA" w:rsidP="00645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Cleaning Frequency for Extended </w:t>
            </w:r>
            <w:r w:rsidR="008B2CF7">
              <w:rPr>
                <w:rFonts w:ascii="Arial" w:hAnsi="Arial" w:cs="Arial"/>
              </w:rPr>
              <w:t xml:space="preserve">Stay in </w:t>
            </w:r>
            <w:r>
              <w:rPr>
                <w:rFonts w:ascii="Arial" w:hAnsi="Arial" w:cs="Arial"/>
              </w:rPr>
              <w:t>Guest Rooms</w:t>
            </w:r>
          </w:p>
        </w:tc>
        <w:tc>
          <w:tcPr>
            <w:tcW w:w="2520" w:type="dxa"/>
          </w:tcPr>
          <w:p w14:paraId="33957C31" w14:textId="5B405C74" w:rsidR="00645DEA" w:rsidRPr="00306461" w:rsidRDefault="00645DEA" w:rsidP="00645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K.S.A 4-27-9(g)</w:t>
            </w:r>
          </w:p>
        </w:tc>
        <w:tc>
          <w:tcPr>
            <w:tcW w:w="4230" w:type="dxa"/>
          </w:tcPr>
          <w:p w14:paraId="33957C32" w14:textId="4038D049" w:rsidR="00645DEA" w:rsidRPr="00306461" w:rsidRDefault="00645DEA" w:rsidP="00645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same guest continuously occupies the same room for five or more days, the room shall be serviced and cleaned at least every five days. For each extended-stay establishment, the guest room shall be serviced and cleaned at least every five days. </w:t>
            </w:r>
          </w:p>
        </w:tc>
        <w:tc>
          <w:tcPr>
            <w:tcW w:w="1656" w:type="dxa"/>
          </w:tcPr>
          <w:p w14:paraId="33957C33" w14:textId="091FCA83" w:rsidR="00645DEA" w:rsidRPr="00306461" w:rsidRDefault="00645DEA" w:rsidP="00645D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33957C3F" w14:textId="106C6411" w:rsidR="00EE2851" w:rsidRDefault="00EE2851"/>
    <w:p w14:paraId="2947A0FE" w14:textId="3BF7E852" w:rsidR="008331E0" w:rsidRPr="008331E0" w:rsidRDefault="008331E0" w:rsidP="008331E0"/>
    <w:p w14:paraId="49920595" w14:textId="01ECF90D" w:rsidR="008331E0" w:rsidRPr="008331E0" w:rsidRDefault="008331E0" w:rsidP="008331E0"/>
    <w:p w14:paraId="7B1B2BFB" w14:textId="5C73283B" w:rsidR="008331E0" w:rsidRPr="008331E0" w:rsidRDefault="008331E0" w:rsidP="008331E0"/>
    <w:p w14:paraId="48DB4D81" w14:textId="20392130" w:rsidR="008331E0" w:rsidRPr="008331E0" w:rsidRDefault="008331E0" w:rsidP="008331E0">
      <w:pPr>
        <w:tabs>
          <w:tab w:val="left" w:pos="477"/>
        </w:tabs>
      </w:pPr>
      <w:r>
        <w:tab/>
      </w:r>
    </w:p>
    <w:sectPr w:rsidR="008331E0" w:rsidRPr="008331E0" w:rsidSect="005F7D0E">
      <w:footerReference w:type="default" r:id="rId8"/>
      <w:pgSz w:w="12240" w:h="15840" w:code="1"/>
      <w:pgMar w:top="432" w:right="576" w:bottom="432" w:left="576" w:header="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0C67" w14:textId="77777777" w:rsidR="00B11BA7" w:rsidRDefault="00B11BA7" w:rsidP="005F7D0E">
      <w:r>
        <w:separator/>
      </w:r>
    </w:p>
  </w:endnote>
  <w:endnote w:type="continuationSeparator" w:id="0">
    <w:p w14:paraId="38525B11" w14:textId="77777777" w:rsidR="00B11BA7" w:rsidRDefault="00B11BA7" w:rsidP="005F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57C46" w14:textId="29FEE77C" w:rsidR="005F7D0E" w:rsidRPr="005F7D0E" w:rsidRDefault="008331E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5F7D0E" w:rsidRPr="005F7D0E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4</w:t>
    </w:r>
    <w:r w:rsidR="005F7D0E" w:rsidRPr="005F7D0E">
      <w:rPr>
        <w:rFonts w:ascii="Arial" w:hAnsi="Arial" w:cs="Arial"/>
        <w:sz w:val="20"/>
      </w:rPr>
      <w:t>/20</w:t>
    </w:r>
    <w:r>
      <w:rPr>
        <w:rFonts w:ascii="Arial" w:hAnsi="Arial" w:cs="Arial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EC35C" w14:textId="77777777" w:rsidR="00B11BA7" w:rsidRDefault="00B11BA7" w:rsidP="005F7D0E">
      <w:r>
        <w:separator/>
      </w:r>
    </w:p>
  </w:footnote>
  <w:footnote w:type="continuationSeparator" w:id="0">
    <w:p w14:paraId="32CA9A0B" w14:textId="77777777" w:rsidR="00B11BA7" w:rsidRDefault="00B11BA7" w:rsidP="005F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545"/>
    <w:rsid w:val="00013855"/>
    <w:rsid w:val="0002432D"/>
    <w:rsid w:val="00024AAE"/>
    <w:rsid w:val="00025D15"/>
    <w:rsid w:val="0003066C"/>
    <w:rsid w:val="00043C1F"/>
    <w:rsid w:val="00061367"/>
    <w:rsid w:val="00075BF3"/>
    <w:rsid w:val="000A6D96"/>
    <w:rsid w:val="000B2408"/>
    <w:rsid w:val="0010046C"/>
    <w:rsid w:val="0012175B"/>
    <w:rsid w:val="001252CA"/>
    <w:rsid w:val="00150D7B"/>
    <w:rsid w:val="001D1193"/>
    <w:rsid w:val="002009B3"/>
    <w:rsid w:val="00200AE2"/>
    <w:rsid w:val="002230BF"/>
    <w:rsid w:val="00277EA3"/>
    <w:rsid w:val="00287CC2"/>
    <w:rsid w:val="002A6949"/>
    <w:rsid w:val="002C77F7"/>
    <w:rsid w:val="002D61AC"/>
    <w:rsid w:val="00306461"/>
    <w:rsid w:val="00320043"/>
    <w:rsid w:val="0032103A"/>
    <w:rsid w:val="00331A81"/>
    <w:rsid w:val="00333675"/>
    <w:rsid w:val="00352D50"/>
    <w:rsid w:val="00391930"/>
    <w:rsid w:val="003A346D"/>
    <w:rsid w:val="003A518E"/>
    <w:rsid w:val="003B42F5"/>
    <w:rsid w:val="003D1191"/>
    <w:rsid w:val="003E47F4"/>
    <w:rsid w:val="00404DA7"/>
    <w:rsid w:val="004065D0"/>
    <w:rsid w:val="00420656"/>
    <w:rsid w:val="00440F14"/>
    <w:rsid w:val="00452AAA"/>
    <w:rsid w:val="00462B59"/>
    <w:rsid w:val="004640FD"/>
    <w:rsid w:val="00464959"/>
    <w:rsid w:val="00495FAA"/>
    <w:rsid w:val="004D6236"/>
    <w:rsid w:val="004D6AE0"/>
    <w:rsid w:val="00523A67"/>
    <w:rsid w:val="00533594"/>
    <w:rsid w:val="00560BDB"/>
    <w:rsid w:val="005B1BD2"/>
    <w:rsid w:val="005B5A5A"/>
    <w:rsid w:val="005C3A30"/>
    <w:rsid w:val="005D3610"/>
    <w:rsid w:val="005F7D0E"/>
    <w:rsid w:val="006317CC"/>
    <w:rsid w:val="00632C09"/>
    <w:rsid w:val="00645DEA"/>
    <w:rsid w:val="00655FFC"/>
    <w:rsid w:val="00672FC1"/>
    <w:rsid w:val="006A2431"/>
    <w:rsid w:val="006B1243"/>
    <w:rsid w:val="006C4928"/>
    <w:rsid w:val="006E232B"/>
    <w:rsid w:val="006E2A60"/>
    <w:rsid w:val="006E7AEF"/>
    <w:rsid w:val="006F6B25"/>
    <w:rsid w:val="00752628"/>
    <w:rsid w:val="00760407"/>
    <w:rsid w:val="00767543"/>
    <w:rsid w:val="0077450C"/>
    <w:rsid w:val="00792996"/>
    <w:rsid w:val="00795897"/>
    <w:rsid w:val="007B6B97"/>
    <w:rsid w:val="007C2E31"/>
    <w:rsid w:val="007F4F3E"/>
    <w:rsid w:val="00813BF2"/>
    <w:rsid w:val="00822FDA"/>
    <w:rsid w:val="008331E0"/>
    <w:rsid w:val="00836C1B"/>
    <w:rsid w:val="008773CD"/>
    <w:rsid w:val="008A78AC"/>
    <w:rsid w:val="008B2CF7"/>
    <w:rsid w:val="008D5DC9"/>
    <w:rsid w:val="008F0651"/>
    <w:rsid w:val="0093115E"/>
    <w:rsid w:val="00932050"/>
    <w:rsid w:val="00936F8E"/>
    <w:rsid w:val="00942963"/>
    <w:rsid w:val="0095798E"/>
    <w:rsid w:val="0097786D"/>
    <w:rsid w:val="009D4B51"/>
    <w:rsid w:val="009F5F83"/>
    <w:rsid w:val="00A00545"/>
    <w:rsid w:val="00A10480"/>
    <w:rsid w:val="00A20B69"/>
    <w:rsid w:val="00A32379"/>
    <w:rsid w:val="00A3493B"/>
    <w:rsid w:val="00A37004"/>
    <w:rsid w:val="00A46C89"/>
    <w:rsid w:val="00A52F8E"/>
    <w:rsid w:val="00A5539B"/>
    <w:rsid w:val="00A8709F"/>
    <w:rsid w:val="00AB5D7A"/>
    <w:rsid w:val="00AD1EDE"/>
    <w:rsid w:val="00AF5537"/>
    <w:rsid w:val="00B11BA7"/>
    <w:rsid w:val="00B14D9E"/>
    <w:rsid w:val="00B3219E"/>
    <w:rsid w:val="00B47165"/>
    <w:rsid w:val="00B47EEC"/>
    <w:rsid w:val="00B8228C"/>
    <w:rsid w:val="00B9214C"/>
    <w:rsid w:val="00BD7A17"/>
    <w:rsid w:val="00BF4959"/>
    <w:rsid w:val="00C47890"/>
    <w:rsid w:val="00C70296"/>
    <w:rsid w:val="00CC716F"/>
    <w:rsid w:val="00CE0BA7"/>
    <w:rsid w:val="00CF1670"/>
    <w:rsid w:val="00D10FF5"/>
    <w:rsid w:val="00D354AA"/>
    <w:rsid w:val="00D4252B"/>
    <w:rsid w:val="00D455C8"/>
    <w:rsid w:val="00D74EE7"/>
    <w:rsid w:val="00D761B2"/>
    <w:rsid w:val="00D7656B"/>
    <w:rsid w:val="00D81410"/>
    <w:rsid w:val="00DC15AB"/>
    <w:rsid w:val="00DC58C1"/>
    <w:rsid w:val="00E3713F"/>
    <w:rsid w:val="00E52A14"/>
    <w:rsid w:val="00E77618"/>
    <w:rsid w:val="00E81CAE"/>
    <w:rsid w:val="00ED4927"/>
    <w:rsid w:val="00EE2851"/>
    <w:rsid w:val="00F212F4"/>
    <w:rsid w:val="00F227F7"/>
    <w:rsid w:val="00F44F9A"/>
    <w:rsid w:val="00F55C74"/>
    <w:rsid w:val="00F73073"/>
    <w:rsid w:val="00F900D3"/>
    <w:rsid w:val="00F9628A"/>
    <w:rsid w:val="00FA5BA9"/>
    <w:rsid w:val="00FE08CA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57BCA"/>
  <w15:docId w15:val="{15FA40B0-57EF-4182-9AE5-B556FEC0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71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28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B6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81CA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E2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F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D0E"/>
    <w:rPr>
      <w:sz w:val="24"/>
      <w:szCs w:val="24"/>
    </w:rPr>
  </w:style>
  <w:style w:type="paragraph" w:styleId="Footer">
    <w:name w:val="footer"/>
    <w:basedOn w:val="Normal"/>
    <w:link w:val="FooterChar"/>
    <w:rsid w:val="005F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riculture.k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FSIP/KDA-300 (R-9/04)</vt:lpstr>
    </vt:vector>
  </TitlesOfParts>
  <Company>Kansas Dept. Of Agriculture</Company>
  <LinksUpToDate>false</LinksUpToDate>
  <CharactersWithSpaces>2444</CharactersWithSpaces>
  <SharedDoc>false</SharedDoc>
  <HLinks>
    <vt:vector size="6" baseType="variant"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http://www.ksda.gov/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FSIP/KDA-300 (R-9/04)</dc:title>
  <dc:creator>dwashbrn</dc:creator>
  <cp:lastModifiedBy>Schuck, Autumn [KDA]</cp:lastModifiedBy>
  <cp:revision>3</cp:revision>
  <cp:lastPrinted>2013-07-17T13:43:00Z</cp:lastPrinted>
  <dcterms:created xsi:type="dcterms:W3CDTF">2020-02-10T05:48:00Z</dcterms:created>
  <dcterms:modified xsi:type="dcterms:W3CDTF">2021-06-24T21:06:00Z</dcterms:modified>
</cp:coreProperties>
</file>