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0889" w:rsidR="00130B60" w:rsidP="005A4CB4" w:rsidRDefault="00130B60" w14:paraId="5FF8AF38" w14:textId="77777777">
      <w:pPr>
        <w:jc w:val="center"/>
        <w:rPr>
          <w:rFonts w:ascii="Arial" w:hAnsi="Arial" w:cs="Arial"/>
          <w:sz w:val="20"/>
          <w:szCs w:val="20"/>
        </w:rPr>
      </w:pPr>
    </w:p>
    <w:p w:rsidR="00DB731C" w:rsidP="00DB731C" w:rsidRDefault="00DB731C" w14:paraId="6266CF9C" w14:textId="77777777"/>
    <w:p w:rsidR="0040008B" w:rsidP="00DB731C" w:rsidRDefault="0040008B" w14:paraId="1D376C77" w14:textId="77777777">
      <w:r w:rsidRPr="0040008B">
        <w:rPr>
          <w:highlight w:val="yellow"/>
        </w:rPr>
        <w:t>USE LOCAL LETTERHEAD</w:t>
      </w:r>
    </w:p>
    <w:p w:rsidR="0040008B" w:rsidP="00DB731C" w:rsidRDefault="0040008B" w14:paraId="7248CE12" w14:textId="77777777"/>
    <w:p w:rsidR="0040008B" w:rsidP="00DB731C" w:rsidRDefault="0040008B" w14:paraId="6E167542" w14:textId="77777777"/>
    <w:p w:rsidR="006A78DF" w:rsidP="00DB731C" w:rsidRDefault="00DB731C" w14:paraId="6E9D5464" w14:textId="77777777">
      <w:pPr>
        <w:rPr>
          <w:sz w:val="20"/>
          <w:szCs w:val="20"/>
        </w:rPr>
      </w:pPr>
      <w:r>
        <w:t>Dear Property Owner:</w:t>
      </w:r>
    </w:p>
    <w:p w:rsidRPr="006A78DF" w:rsidR="006A78DF" w:rsidP="00DB731C" w:rsidRDefault="006A78DF" w14:paraId="24BB846E" w14:textId="77777777">
      <w:pPr>
        <w:rPr>
          <w:sz w:val="20"/>
          <w:szCs w:val="20"/>
        </w:rPr>
      </w:pPr>
    </w:p>
    <w:p w:rsidR="00DB731C" w:rsidP="00DB731C" w:rsidRDefault="000476C0" w14:paraId="48D42C6E" w14:textId="77777777">
      <w:r>
        <w:t xml:space="preserve">The Flood Insurance Rate Maps (FIRMs) and Flood Insurance Study (FIS) for </w:t>
      </w:r>
      <w:r w:rsidR="00B04D34">
        <w:t xml:space="preserve">some areas of </w:t>
      </w:r>
      <w:r w:rsidRPr="00CA4BDF" w:rsidR="00194061">
        <w:rPr>
          <w:highlight w:val="yellow"/>
        </w:rPr>
        <w:t>COMMUNITY</w:t>
      </w:r>
      <w:r>
        <w:t xml:space="preserve"> are being updated to provide more accurate information regarding your property’s flood risk.</w:t>
      </w:r>
      <w:r w:rsidR="00194061">
        <w:t xml:space="preserve">  </w:t>
      </w:r>
      <w:r w:rsidR="00DB731C">
        <w:t>The Kansas</w:t>
      </w:r>
      <w:r>
        <w:t xml:space="preserve"> Dept. of Agriculture</w:t>
      </w:r>
      <w:r w:rsidR="00DB731C">
        <w:t xml:space="preserve"> </w:t>
      </w:r>
      <w:r>
        <w:t xml:space="preserve">- </w:t>
      </w:r>
      <w:r w:rsidR="00DB731C">
        <w:t xml:space="preserve">Division of Water </w:t>
      </w:r>
      <w:r w:rsidR="00596A52">
        <w:t xml:space="preserve">Resources </w:t>
      </w:r>
      <w:r w:rsidR="00DB731C">
        <w:t xml:space="preserve">(DWR), in </w:t>
      </w:r>
      <w:r w:rsidR="00547E0F">
        <w:t xml:space="preserve">collaboration </w:t>
      </w:r>
      <w:r w:rsidR="00DB731C">
        <w:t>with the Federal Emergency Management Agency (FEMA)</w:t>
      </w:r>
      <w:r w:rsidR="00B04D34">
        <w:t xml:space="preserve"> has worked with</w:t>
      </w:r>
      <w:r w:rsidR="00DB731C">
        <w:t xml:space="preserve"> </w:t>
      </w:r>
      <w:r w:rsidR="00B04D34">
        <w:t xml:space="preserve">local </w:t>
      </w:r>
      <w:r w:rsidR="00DB731C">
        <w:t>community officials</w:t>
      </w:r>
      <w:r w:rsidR="003D1942">
        <w:t xml:space="preserve"> </w:t>
      </w:r>
      <w:r w:rsidR="00B04D34">
        <w:t>to conduct community</w:t>
      </w:r>
      <w:r w:rsidR="00DB731C">
        <w:t xml:space="preserve"> review.  </w:t>
      </w:r>
      <w:r w:rsidR="00174064">
        <w:t xml:space="preserve">This project has been through multiple reviews and the draft floodplains are now ready for public review.  </w:t>
      </w:r>
    </w:p>
    <w:p w:rsidR="00174064" w:rsidP="00DB731C" w:rsidRDefault="00174064" w14:paraId="0EB941D8" w14:textId="77777777"/>
    <w:p w:rsidR="00DB731C" w:rsidP="00DB731C" w:rsidRDefault="00DB731C" w14:paraId="741FB2B0" w14:textId="77777777">
      <w:r w:rsidR="00DB731C">
        <w:rPr/>
        <w:t>The draft map is now available for public review and comment</w:t>
      </w:r>
      <w:r w:rsidR="00DB731C">
        <w:rPr/>
        <w:t xml:space="preserve">.  </w:t>
      </w:r>
      <w:r w:rsidR="00DB731C">
        <w:rPr/>
        <w:t xml:space="preserve">You </w:t>
      </w:r>
      <w:r w:rsidR="00547E0F">
        <w:rPr/>
        <w:t xml:space="preserve">received </w:t>
      </w:r>
      <w:r w:rsidR="00DB731C">
        <w:rPr/>
        <w:t>this letter because your property has been identified as being affected by the floodplain map</w:t>
      </w:r>
      <w:r w:rsidR="00DB731C">
        <w:rPr/>
        <w:t xml:space="preserve">.  </w:t>
      </w:r>
      <w:commentRangeStart w:id="0"/>
      <w:r w:rsidR="00DB731C">
        <w:rPr/>
        <w:t xml:space="preserve">The boundaries of many flood-prone areas within the watershed have changed from the boundaries shown on the current effective map that was adopted in </w:t>
      </w:r>
      <w:r w:rsidRPr="43440BCF" w:rsidR="00194061">
        <w:rPr>
          <w:highlight w:val="yellow"/>
        </w:rPr>
        <w:t>YEAR</w:t>
      </w:r>
      <w:r w:rsidR="00DB731C">
        <w:rPr/>
        <w:t xml:space="preserve">.  </w:t>
      </w:r>
      <w:commentRangeEnd w:id="0"/>
      <w:r>
        <w:rPr>
          <w:rStyle w:val="CommentReference"/>
        </w:rPr>
        <w:commentReference w:id="0"/>
      </w:r>
      <w:r w:rsidR="000476C0">
        <w:rPr/>
        <w:t xml:space="preserve">You </w:t>
      </w:r>
      <w:r w:rsidR="00EF3CF0">
        <w:rPr/>
        <w:t xml:space="preserve">can review and </w:t>
      </w:r>
      <w:r w:rsidR="000476C0">
        <w:rPr/>
        <w:t>submit</w:t>
      </w:r>
      <w:r w:rsidR="000476C0">
        <w:rPr/>
        <w:t xml:space="preserve"> </w:t>
      </w:r>
      <w:r w:rsidR="00EF3CF0">
        <w:rPr/>
        <w:t>comments by visiting the web review map at</w:t>
      </w:r>
      <w:r w:rsidR="00757BB8">
        <w:rPr/>
        <w:t xml:space="preserve"> </w:t>
      </w:r>
      <w:r w:rsidR="00FF0779">
        <w:rPr/>
        <w:t>https://gis2.kda.ks.gov/gis/</w:t>
      </w:r>
      <w:r w:rsidRPr="43440BCF" w:rsidR="005223F7">
        <w:rPr>
          <w:highlight w:val="yellow"/>
          <w:rPrChange w:author="Rohlf, Joanna [KDA]" w:date="2024-01-12T17:17:06.273Z" w:id="121724621"/>
        </w:rPr>
        <w:t>x</w:t>
      </w:r>
      <w:r w:rsidRPr="43440BCF" w:rsidR="005223F7">
        <w:rPr>
          <w:highlight w:val="yellow"/>
          <w:rPrChange w:author="Rohlf, Joanna [KDA]" w:date="2024-01-12T17:16:59.362Z" w:id="1279248374"/>
        </w:rPr>
        <w:t>xxx</w:t>
      </w:r>
      <w:r w:rsidR="00FF0779">
        <w:rPr/>
        <w:t>/</w:t>
      </w:r>
      <w:r w:rsidR="00757BB8">
        <w:rPr/>
        <w:t xml:space="preserve">. </w:t>
      </w:r>
      <w:r w:rsidR="00757BB8">
        <w:rPr/>
        <w:t xml:space="preserve"> </w:t>
      </w:r>
      <w:r w:rsidR="00757BB8">
        <w:rPr/>
        <w:t xml:space="preserve"> </w:t>
      </w:r>
      <w:r w:rsidR="00A64056">
        <w:rPr/>
        <w:t>The web review map has an address search function</w:t>
      </w:r>
      <w:r w:rsidR="00A64056">
        <w:rPr/>
        <w:t xml:space="preserve">.  </w:t>
      </w:r>
      <w:r w:rsidR="00DB731C">
        <w:rPr/>
        <w:t xml:space="preserve">You are </w:t>
      </w:r>
      <w:r w:rsidR="00EF3CF0">
        <w:rPr/>
        <w:t xml:space="preserve">also </w:t>
      </w:r>
      <w:r w:rsidR="00DB731C">
        <w:rPr/>
        <w:t>invited to attend a public open house to review the proposed floodplain map</w:t>
      </w:r>
      <w:r w:rsidR="00A64056">
        <w:rPr/>
        <w:t xml:space="preserve"> or to have questions answered</w:t>
      </w:r>
      <w:r w:rsidR="00DB731C">
        <w:rPr/>
        <w:t>.</w:t>
      </w:r>
    </w:p>
    <w:p w:rsidR="00DB731C" w:rsidP="00DB731C" w:rsidRDefault="00DB731C" w14:paraId="7F17051E" w14:textId="77777777">
      <w:pPr>
        <w:jc w:val="center"/>
      </w:pPr>
    </w:p>
    <w:p w:rsidR="00F6305E" w:rsidP="00DB731C" w:rsidRDefault="00F6305E" w14:paraId="312C416B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Open House</w:t>
      </w:r>
    </w:p>
    <w:p w:rsidR="00F6305E" w:rsidP="00DB731C" w:rsidRDefault="0040008B" w14:paraId="09D6608B" w14:textId="77777777">
      <w:pPr>
        <w:jc w:val="center"/>
        <w:rPr>
          <w:rFonts w:ascii="Arial" w:hAnsi="Arial" w:cs="Arial"/>
          <w:sz w:val="28"/>
          <w:szCs w:val="28"/>
        </w:rPr>
      </w:pPr>
      <w:r w:rsidRPr="0040008B">
        <w:rPr>
          <w:rFonts w:ascii="Arial" w:hAnsi="Arial" w:cs="Arial"/>
          <w:sz w:val="28"/>
          <w:szCs w:val="28"/>
          <w:highlight w:val="yellow"/>
        </w:rPr>
        <w:t>Weekday</w:t>
      </w:r>
      <w:r w:rsidRPr="0040008B" w:rsidR="00F6305E">
        <w:rPr>
          <w:rFonts w:ascii="Arial" w:hAnsi="Arial" w:cs="Arial"/>
          <w:sz w:val="28"/>
          <w:szCs w:val="28"/>
          <w:highlight w:val="yellow"/>
        </w:rPr>
        <w:t xml:space="preserve">, </w:t>
      </w:r>
      <w:r w:rsidRPr="0040008B">
        <w:rPr>
          <w:rFonts w:ascii="Arial" w:hAnsi="Arial" w:cs="Arial"/>
          <w:sz w:val="28"/>
          <w:szCs w:val="28"/>
          <w:highlight w:val="yellow"/>
        </w:rPr>
        <w:t>Date</w:t>
      </w:r>
      <w:r w:rsidRPr="0040008B" w:rsidR="00F6305E">
        <w:rPr>
          <w:rFonts w:ascii="Arial" w:hAnsi="Arial" w:cs="Arial"/>
          <w:sz w:val="28"/>
          <w:szCs w:val="28"/>
          <w:highlight w:val="yellow"/>
        </w:rPr>
        <w:t>, 20</w:t>
      </w:r>
      <w:r w:rsidRPr="0040008B">
        <w:rPr>
          <w:rFonts w:ascii="Arial" w:hAnsi="Arial" w:cs="Arial"/>
          <w:sz w:val="28"/>
          <w:szCs w:val="28"/>
          <w:highlight w:val="yellow"/>
        </w:rPr>
        <w:t>XX</w:t>
      </w:r>
    </w:p>
    <w:p w:rsidR="00F6305E" w:rsidP="00DB731C" w:rsidRDefault="0040008B" w14:paraId="00427098" w14:textId="7777777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6305E">
        <w:rPr>
          <w:rFonts w:ascii="Arial" w:hAnsi="Arial" w:cs="Arial"/>
          <w:sz w:val="28"/>
          <w:szCs w:val="28"/>
        </w:rPr>
        <w:t xml:space="preserve">:00 p.m. to </w:t>
      </w:r>
      <w:r w:rsidR="005223F7">
        <w:rPr>
          <w:rFonts w:ascii="Arial" w:hAnsi="Arial" w:cs="Arial"/>
          <w:sz w:val="28"/>
          <w:szCs w:val="28"/>
        </w:rPr>
        <w:t>6:3</w:t>
      </w:r>
      <w:r w:rsidR="00F6305E">
        <w:rPr>
          <w:rFonts w:ascii="Arial" w:hAnsi="Arial" w:cs="Arial"/>
          <w:sz w:val="28"/>
          <w:szCs w:val="28"/>
        </w:rPr>
        <w:t>0 p.m.</w:t>
      </w:r>
    </w:p>
    <w:p w:rsidRPr="0040008B" w:rsidR="00F6305E" w:rsidP="00DB731C" w:rsidRDefault="0040008B" w14:paraId="0FE61E42" w14:textId="77777777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40008B">
        <w:rPr>
          <w:rFonts w:ascii="Arial" w:hAnsi="Arial" w:cs="Arial"/>
          <w:sz w:val="28"/>
          <w:szCs w:val="28"/>
          <w:highlight w:val="yellow"/>
        </w:rPr>
        <w:t>Meeting Location</w:t>
      </w:r>
    </w:p>
    <w:p w:rsidRPr="0040008B" w:rsidR="00F6305E" w:rsidP="00DB731C" w:rsidRDefault="0040008B" w14:paraId="0A2395CF" w14:textId="77777777">
      <w:pPr>
        <w:jc w:val="center"/>
        <w:rPr>
          <w:rFonts w:ascii="Arial" w:hAnsi="Arial" w:cs="Arial"/>
          <w:sz w:val="28"/>
          <w:szCs w:val="28"/>
          <w:highlight w:val="yellow"/>
        </w:rPr>
      </w:pPr>
      <w:r w:rsidRPr="0040008B">
        <w:rPr>
          <w:rFonts w:ascii="Arial" w:hAnsi="Arial" w:cs="Arial"/>
          <w:sz w:val="28"/>
          <w:szCs w:val="28"/>
          <w:highlight w:val="yellow"/>
        </w:rPr>
        <w:t>Meeting Location Address</w:t>
      </w:r>
    </w:p>
    <w:p w:rsidR="00F6305E" w:rsidP="00DB731C" w:rsidRDefault="0040008B" w14:paraId="1236E127" w14:textId="77777777">
      <w:pPr>
        <w:jc w:val="center"/>
        <w:rPr>
          <w:rFonts w:ascii="Arial" w:hAnsi="Arial" w:cs="Arial"/>
          <w:sz w:val="20"/>
          <w:szCs w:val="20"/>
        </w:rPr>
      </w:pPr>
      <w:r w:rsidRPr="0040008B">
        <w:rPr>
          <w:rFonts w:ascii="Arial" w:hAnsi="Arial" w:cs="Arial"/>
          <w:sz w:val="28"/>
          <w:szCs w:val="28"/>
          <w:highlight w:val="yellow"/>
        </w:rPr>
        <w:t>City</w:t>
      </w:r>
      <w:r w:rsidR="00F6305E">
        <w:rPr>
          <w:rFonts w:ascii="Arial" w:hAnsi="Arial" w:cs="Arial"/>
          <w:sz w:val="28"/>
          <w:szCs w:val="28"/>
        </w:rPr>
        <w:t>, KS</w:t>
      </w:r>
    </w:p>
    <w:p w:rsidRPr="006A78DF" w:rsidR="006A78DF" w:rsidP="00DB731C" w:rsidRDefault="006A78DF" w14:paraId="5E684E9E" w14:textId="77777777">
      <w:pPr>
        <w:jc w:val="center"/>
        <w:rPr>
          <w:rFonts w:ascii="Arial" w:hAnsi="Arial" w:cs="Arial"/>
          <w:sz w:val="20"/>
          <w:szCs w:val="20"/>
        </w:rPr>
      </w:pPr>
    </w:p>
    <w:p w:rsidR="005C1F78" w:rsidP="00F6305E" w:rsidRDefault="00F6305E" w14:paraId="629CF14C" w14:textId="4E68D317">
      <w:r w:rsidR="00F6305E">
        <w:rPr/>
        <w:t xml:space="preserve">Officials from the DWR, </w:t>
      </w:r>
      <w:r w:rsidR="000476C0">
        <w:rPr/>
        <w:t xml:space="preserve">engineering contractor </w:t>
      </w:r>
      <w:commentRangeStart w:id="415071056"/>
      <w:r w:rsidRPr="43440BCF" w:rsidR="2B62F830">
        <w:rPr>
          <w:highlight w:val="yellow"/>
        </w:rPr>
        <w:t>Contractor</w:t>
      </w:r>
      <w:r w:rsidRPr="43440BCF" w:rsidR="2B62F830">
        <w:rPr>
          <w:highlight w:val="yellow"/>
          <w:rPrChange w:author="Rohlf, Joanna [KDA]" w:date="2024-01-12T17:21:25.293Z" w:id="451454319"/>
        </w:rPr>
        <w:t xml:space="preserve"> </w:t>
      </w:r>
      <w:r w:rsidRPr="43440BCF" w:rsidR="00562D8E">
        <w:rPr>
          <w:highlight w:val="yellow"/>
        </w:rPr>
        <w:t>Inc.</w:t>
      </w:r>
      <w:commentRangeEnd w:id="415071056"/>
      <w:r>
        <w:rPr>
          <w:rStyle w:val="CommentReference"/>
        </w:rPr>
        <w:commentReference w:id="415071056"/>
      </w:r>
      <w:r w:rsidR="00F6305E">
        <w:rPr/>
        <w:t xml:space="preserve">, the </w:t>
      </w:r>
      <w:commentRangeStart w:id="1"/>
      <w:r w:rsidR="00F6305E">
        <w:rPr/>
        <w:t xml:space="preserve">City of </w:t>
      </w:r>
      <w:r w:rsidRPr="43440BCF" w:rsidR="0040008B">
        <w:rPr>
          <w:highlight w:val="yellow"/>
        </w:rPr>
        <w:t>XXXX</w:t>
      </w:r>
      <w:r w:rsidR="00F6305E">
        <w:rPr/>
        <w:t>,</w:t>
      </w:r>
      <w:commentRangeEnd w:id="1"/>
      <w:r>
        <w:rPr>
          <w:rStyle w:val="CommentReference"/>
        </w:rPr>
        <w:commentReference w:id="1"/>
      </w:r>
      <w:r w:rsidR="00F6305E">
        <w:rPr/>
        <w:t xml:space="preserve"> and </w:t>
      </w:r>
      <w:r w:rsidRPr="43440BCF" w:rsidR="00194061">
        <w:rPr>
          <w:highlight w:val="yellow"/>
        </w:rPr>
        <w:t>XXXX</w:t>
      </w:r>
      <w:r w:rsidR="00194061">
        <w:rPr/>
        <w:t xml:space="preserve"> </w:t>
      </w:r>
      <w:r w:rsidR="00F6305E">
        <w:rPr/>
        <w:t xml:space="preserve">County will be on hand at the open house to </w:t>
      </w:r>
      <w:r w:rsidR="000476C0">
        <w:rPr/>
        <w:t>answer your questions and take any comments you may have</w:t>
      </w:r>
      <w:r w:rsidR="000476C0">
        <w:rPr/>
        <w:t xml:space="preserve">.  </w:t>
      </w:r>
      <w:r w:rsidR="000476C0">
        <w:rPr/>
        <w:t>Computer w</w:t>
      </w:r>
      <w:r w:rsidR="00F6305E">
        <w:rPr/>
        <w:t xml:space="preserve">orkstations </w:t>
      </w:r>
      <w:r w:rsidR="00A64056">
        <w:rPr/>
        <w:t xml:space="preserve">will be available to </w:t>
      </w:r>
      <w:r w:rsidR="00F6305E">
        <w:rPr/>
        <w:t>show you draft map</w:t>
      </w:r>
      <w:r w:rsidR="00A64056">
        <w:rPr/>
        <w:t>ping</w:t>
      </w:r>
      <w:r w:rsidR="00F6305E">
        <w:rPr/>
        <w:t xml:space="preserve"> as it pertains to your propert</w:t>
      </w:r>
      <w:r w:rsidR="00A64056">
        <w:rPr/>
        <w:t>y</w:t>
      </w:r>
      <w:r w:rsidR="000476C0">
        <w:rPr/>
        <w:t>.</w:t>
      </w:r>
      <w:r w:rsidR="00A64056">
        <w:rPr/>
        <w:t xml:space="preserve"> </w:t>
      </w:r>
    </w:p>
    <w:p w:rsidR="005C1F78" w:rsidP="00F6305E" w:rsidRDefault="005C1F78" w14:paraId="39E1E439" w14:textId="77777777"/>
    <w:p w:rsidR="00F6305E" w:rsidP="00F6305E" w:rsidRDefault="005C1F78" w14:paraId="29FD42F6" w14:textId="77777777">
      <w:r w:rsidR="005C1F78">
        <w:rPr/>
        <w:t xml:space="preserve">More information is available for this project at: </w:t>
      </w:r>
      <w:r w:rsidR="00FF0779">
        <w:rPr/>
        <w:t>https://agriculture.ks.gov/divisions-programs/dwr/floodplain/mapping/</w:t>
      </w:r>
      <w:r w:rsidR="00836245">
        <w:rPr/>
        <w:t xml:space="preserve"> </w:t>
      </w:r>
      <w:r w:rsidR="005C1F78">
        <w:rPr/>
        <w:t xml:space="preserve">under Mapping Projects for the </w:t>
      </w:r>
      <w:r w:rsidRPr="43440BCF" w:rsidR="005223F7">
        <w:rPr>
          <w:highlight w:val="yellow"/>
          <w:rPrChange w:author="Rohlf, Joanna [KDA]" w:date="2024-01-12T17:18:32.144Z" w:id="688051055"/>
        </w:rPr>
        <w:t>XXXXX</w:t>
      </w:r>
      <w:r w:rsidR="005C1F78">
        <w:rPr/>
        <w:t xml:space="preserve"> project. We will place relevant information on this site when it becomes available</w:t>
      </w:r>
      <w:r w:rsidR="005C1F78">
        <w:rPr/>
        <w:t xml:space="preserve">.  </w:t>
      </w:r>
      <w:r w:rsidR="005C1F78">
        <w:rPr/>
        <w:t>This will include a</w:t>
      </w:r>
      <w:r w:rsidR="00F6305E">
        <w:rPr/>
        <w:t>n information sheet</w:t>
      </w:r>
      <w:r w:rsidR="00A50175">
        <w:rPr/>
        <w:t xml:space="preserve"> with</w:t>
      </w:r>
      <w:r w:rsidR="00F6305E">
        <w:rPr/>
        <w:t xml:space="preserve"> </w:t>
      </w:r>
      <w:r w:rsidR="005C1F78">
        <w:rPr/>
        <w:t xml:space="preserve">contact </w:t>
      </w:r>
      <w:r w:rsidR="00F6305E">
        <w:rPr/>
        <w:t>information</w:t>
      </w:r>
      <w:r w:rsidR="000476C0">
        <w:rPr/>
        <w:t>,</w:t>
      </w:r>
      <w:r w:rsidR="00F6305E">
        <w:rPr/>
        <w:t xml:space="preserve"> as well as several website addresses </w:t>
      </w:r>
      <w:r w:rsidR="000476C0">
        <w:rPr/>
        <w:t xml:space="preserve">where </w:t>
      </w:r>
      <w:r w:rsidR="00F6305E">
        <w:rPr/>
        <w:t xml:space="preserve">you can </w:t>
      </w:r>
      <w:r w:rsidR="000476C0">
        <w:rPr/>
        <w:t xml:space="preserve">see </w:t>
      </w:r>
      <w:r w:rsidR="00F6305E">
        <w:rPr/>
        <w:t>the draft map and learn a</w:t>
      </w:r>
      <w:r w:rsidR="002B2F8C">
        <w:rPr/>
        <w:t xml:space="preserve">bout </w:t>
      </w:r>
      <w:r w:rsidR="00112D4F">
        <w:rPr/>
        <w:t>Letters of Map Change, fl</w:t>
      </w:r>
      <w:r w:rsidR="00F6305E">
        <w:rPr/>
        <w:t>ood insurance, and other pertinent information</w:t>
      </w:r>
      <w:r w:rsidR="00F6305E">
        <w:rPr/>
        <w:t xml:space="preserve">.  </w:t>
      </w:r>
      <w:commentRangeStart w:id="2"/>
      <w:r w:rsidR="00F6305E">
        <w:rPr/>
        <w:t xml:space="preserve">We also have the link to the map posted on our </w:t>
      </w:r>
      <w:r w:rsidRPr="43440BCF" w:rsidR="0040008B">
        <w:rPr>
          <w:highlight w:val="yellow"/>
        </w:rPr>
        <w:t>XXXXX</w:t>
      </w:r>
      <w:r w:rsidR="00F6305E">
        <w:rPr/>
        <w:t xml:space="preserve"> County website at </w:t>
      </w:r>
      <w:hyperlink r:id="R0313949f081b4f9b">
        <w:r w:rsidRPr="43440BCF" w:rsidR="0040008B">
          <w:rPr>
            <w:rStyle w:val="Hyperlink"/>
            <w:highlight w:val="yellow"/>
          </w:rPr>
          <w:t>www.xxxxxxx.</w:t>
        </w:r>
      </w:hyperlink>
      <w:r w:rsidRPr="43440BCF" w:rsidR="0040008B">
        <w:rPr>
          <w:highlight w:val="yellow"/>
        </w:rPr>
        <w:t>xxx</w:t>
      </w:r>
      <w:commentRangeEnd w:id="2"/>
      <w:r>
        <w:rPr>
          <w:rStyle w:val="CommentReference"/>
        </w:rPr>
        <w:commentReference w:id="2"/>
      </w:r>
      <w:r w:rsidR="00F6305E">
        <w:rPr/>
        <w:t xml:space="preserve">.  </w:t>
      </w:r>
    </w:p>
    <w:p w:rsidR="005C1F78" w:rsidP="00F6305E" w:rsidRDefault="005C1F78" w14:paraId="73FEB28D" w14:textId="77777777"/>
    <w:p w:rsidR="00F6305E" w:rsidP="00F6305E" w:rsidRDefault="00A64056" w14:paraId="0D14CD9A" w14:textId="77777777">
      <w:pPr>
        <w:rPr>
          <w:sz w:val="20"/>
          <w:szCs w:val="20"/>
        </w:rPr>
      </w:pPr>
      <w:r w:rsidR="00A64056">
        <w:rPr/>
        <w:t xml:space="preserve">Please visit the draft floodplain review website at </w:t>
      </w:r>
      <w:r w:rsidR="00FF0779">
        <w:rPr/>
        <w:t>https://gis2.kda.ks.gov/gis/</w:t>
      </w:r>
      <w:r w:rsidRPr="43440BCF" w:rsidR="005223F7">
        <w:rPr>
          <w:highlight w:val="yellow"/>
          <w:rPrChange w:author="Rohlf, Joanna [KDA]" w:date="2024-01-12T17:18:48.875Z" w:id="1545064546"/>
        </w:rPr>
        <w:t>xxxx</w:t>
      </w:r>
      <w:r w:rsidR="00FF0779">
        <w:rPr/>
        <w:t>/</w:t>
      </w:r>
      <w:r w:rsidR="00FF0779">
        <w:rPr/>
        <w:t xml:space="preserve"> </w:t>
      </w:r>
      <w:r w:rsidR="00A64056">
        <w:rPr/>
        <w:t>to see the draft floodplains and leave your comments</w:t>
      </w:r>
      <w:r w:rsidR="00A64056">
        <w:rPr/>
        <w:t>.</w:t>
      </w:r>
      <w:r w:rsidR="003B7874">
        <w:rPr/>
        <w:t xml:space="preserve">  </w:t>
      </w:r>
      <w:r w:rsidR="003B7874">
        <w:rPr/>
        <w:t xml:space="preserve">We hope to see you at </w:t>
      </w:r>
      <w:r w:rsidRPr="43440BCF" w:rsidR="003B7874">
        <w:rPr>
          <w:highlight w:val="yellow"/>
        </w:rPr>
        <w:t>Meeting Location</w:t>
      </w:r>
      <w:r w:rsidR="003B7874">
        <w:rPr/>
        <w:t xml:space="preserve"> on </w:t>
      </w:r>
      <w:r w:rsidRPr="43440BCF" w:rsidR="00FF0779">
        <w:rPr>
          <w:highlight w:val="yellow"/>
        </w:rPr>
        <w:t>Date</w:t>
      </w:r>
      <w:r w:rsidR="00FF0779">
        <w:rPr/>
        <w:t>.</w:t>
      </w:r>
      <w:r w:rsidR="00A64056">
        <w:rPr/>
        <w:t xml:space="preserve"> </w:t>
      </w:r>
    </w:p>
    <w:p w:rsidR="0094098D" w:rsidP="00F6305E" w:rsidRDefault="0094098D" w14:paraId="72204284" w14:textId="77777777"/>
    <w:p w:rsidR="00112D4F" w:rsidP="00F6305E" w:rsidRDefault="00112D4F" w14:paraId="5AA4BD49" w14:textId="77777777"/>
    <w:p w:rsidR="0040008B" w:rsidP="00F6305E" w:rsidRDefault="0040008B" w14:paraId="7CFE72C1" w14:textId="77777777"/>
    <w:p w:rsidR="00F6305E" w:rsidP="00F6305E" w:rsidRDefault="0040008B" w14:paraId="48856321" w14:textId="77777777">
      <w:r w:rsidRPr="0040008B">
        <w:rPr>
          <w:highlight w:val="yellow"/>
        </w:rPr>
        <w:t>Name</w:t>
      </w:r>
      <w:r w:rsidRPr="0040008B" w:rsidR="002B2F8C">
        <w:rPr>
          <w:highlight w:val="yellow"/>
        </w:rPr>
        <w:t xml:space="preserve">, </w:t>
      </w:r>
      <w:commentRangeStart w:id="3"/>
      <w:r w:rsidRPr="0040008B" w:rsidR="002B2F8C">
        <w:rPr>
          <w:highlight w:val="yellow"/>
        </w:rPr>
        <w:t>P.E., C</w:t>
      </w:r>
      <w:r w:rsidRPr="0040008B" w:rsidR="00F6305E">
        <w:rPr>
          <w:highlight w:val="yellow"/>
        </w:rPr>
        <w:t>FM</w:t>
      </w:r>
      <w:r w:rsidR="00A64056">
        <w:rPr>
          <w:highlight w:val="yellow"/>
        </w:rPr>
        <w:t>,</w:t>
      </w:r>
      <w:commentRangeEnd w:id="3"/>
      <w:r w:rsidR="009D0322">
        <w:rPr>
          <w:rStyle w:val="CommentReference"/>
        </w:rPr>
        <w:commentReference w:id="3"/>
      </w:r>
    </w:p>
    <w:p w:rsidRPr="00F6305E" w:rsidR="00F6305E" w:rsidP="00F6305E" w:rsidRDefault="0040008B" w14:paraId="4038BD22" w14:textId="77777777">
      <w:r w:rsidRPr="0040008B">
        <w:rPr>
          <w:highlight w:val="yellow"/>
        </w:rPr>
        <w:t>Local Official Title</w:t>
      </w:r>
    </w:p>
    <w:sectPr w:rsidRPr="00F6305E" w:rsidR="00F6305E" w:rsidSect="00E71D59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J[" w:author="Rohlf, Joanna [KDA]" w:date="2021-09-21T11:44:00Z" w:id="0">
    <w:p w:rsidR="00FF0779" w:rsidRDefault="00FF0779" w14:paraId="5BBC9A84" w14:textId="77777777">
      <w:pPr>
        <w:pStyle w:val="CommentText"/>
      </w:pPr>
      <w:r>
        <w:rPr>
          <w:rStyle w:val="CommentReference"/>
        </w:rPr>
        <w:annotationRef/>
      </w:r>
      <w:r>
        <w:t xml:space="preserve">If </w:t>
      </w:r>
      <w:r w:rsidR="0024293F">
        <w:t>County/community is p</w:t>
      </w:r>
      <w:r>
        <w:t>reviously mapped, otherwise remove sentence.</w:t>
      </w:r>
    </w:p>
  </w:comment>
  <w:comment w:initials="LT[" w:author="Lanzrath, Tara" w:date="2018-12-20T12:35:00Z" w:id="1">
    <w:p w:rsidR="009D0322" w:rsidRDefault="009D0322" w14:paraId="6D8099A2" w14:textId="77777777">
      <w:pPr>
        <w:pStyle w:val="CommentText"/>
      </w:pPr>
      <w:r>
        <w:rPr>
          <w:rStyle w:val="CommentReference"/>
        </w:rPr>
        <w:annotationRef/>
      </w:r>
      <w:r>
        <w:t>If the letter is to a City resident and the City intends to take part in the open house.</w:t>
      </w:r>
    </w:p>
  </w:comment>
  <w:comment w:initials="LT[" w:author="Lanzrath, Tara" w:date="2018-12-20T12:36:00Z" w:id="2">
    <w:p w:rsidR="009D0322" w:rsidRDefault="009D0322" w14:paraId="7992DA54" w14:textId="77777777">
      <w:pPr>
        <w:pStyle w:val="CommentText"/>
      </w:pPr>
      <w:r>
        <w:rPr>
          <w:rStyle w:val="CommentReference"/>
        </w:rPr>
        <w:annotationRef/>
      </w:r>
      <w:r>
        <w:t>If true</w:t>
      </w:r>
    </w:p>
  </w:comment>
  <w:comment w:initials="LT[" w:author="Lanzrath, Tara" w:date="2018-12-20T12:36:00Z" w:id="3">
    <w:p w:rsidR="009D0322" w:rsidRDefault="009D0322" w14:paraId="11CEB9BC" w14:textId="77777777">
      <w:pPr>
        <w:pStyle w:val="CommentText"/>
      </w:pPr>
      <w:r>
        <w:rPr>
          <w:rStyle w:val="CommentReference"/>
        </w:rPr>
        <w:annotationRef/>
      </w:r>
      <w:r>
        <w:t>If applicable, or include other credentials</w:t>
      </w:r>
    </w:p>
  </w:comment>
  <w:comment w:initials="R[" w:author="Rohlf, Joanna [KDA]" w:date="2024-01-12T11:24:07" w:id="415071056">
    <w:p w:rsidR="43440BCF" w:rsidRDefault="43440BCF" w14:paraId="2D1DA384" w14:textId="48087922">
      <w:pPr>
        <w:pStyle w:val="CommentText"/>
      </w:pPr>
      <w:r w:rsidR="43440BCF">
        <w:rPr/>
        <w:t>List contractor name. Likely Options are: WSP, Benesch, Stantec, Atkins, or AECOM.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BBC9A84"/>
  <w15:commentEx w15:done="0" w15:paraId="6D8099A2"/>
  <w15:commentEx w15:done="0" w15:paraId="7992DA54"/>
  <w15:commentEx w15:done="0" w15:paraId="11CEB9BC"/>
  <w15:commentEx w15:done="0" w15:paraId="2D1DA3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1A35F8" w16cex:dateUtc="2024-01-12T17:24:07.8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BC9A84" w16cid:durableId="24F44407"/>
  <w16cid:commentId w16cid:paraId="6D8099A2" w16cid:durableId="1FC60B24"/>
  <w16cid:commentId w16cid:paraId="7992DA54" w16cid:durableId="1FC60B4E"/>
  <w16cid:commentId w16cid:paraId="11CEB9BC" w16cid:durableId="1FC60B60"/>
  <w16cid:commentId w16cid:paraId="2D1DA384" w16cid:durableId="741A35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0EFF"/>
    <w:multiLevelType w:val="singleLevel"/>
    <w:tmpl w:val="E6063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210476251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hlf, Joanna [KDA]">
    <w15:presenceInfo w15:providerId="AD" w15:userId="S::joanna.rohlf@kda.ks.gov::962b8ff2-af35-4030-b0c8-c04e6536f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8"/>
    <w:rsid w:val="000476C0"/>
    <w:rsid w:val="000610A5"/>
    <w:rsid w:val="00080889"/>
    <w:rsid w:val="000C46DD"/>
    <w:rsid w:val="00112D4F"/>
    <w:rsid w:val="00130B60"/>
    <w:rsid w:val="00174064"/>
    <w:rsid w:val="00194061"/>
    <w:rsid w:val="001B59F7"/>
    <w:rsid w:val="00206B10"/>
    <w:rsid w:val="0024293F"/>
    <w:rsid w:val="002B2F8C"/>
    <w:rsid w:val="002E37FE"/>
    <w:rsid w:val="00321593"/>
    <w:rsid w:val="003B7874"/>
    <w:rsid w:val="003D14FA"/>
    <w:rsid w:val="003D1942"/>
    <w:rsid w:val="0040008B"/>
    <w:rsid w:val="004B59EB"/>
    <w:rsid w:val="00502FE4"/>
    <w:rsid w:val="005223F7"/>
    <w:rsid w:val="00547E0F"/>
    <w:rsid w:val="00562D8E"/>
    <w:rsid w:val="00596A52"/>
    <w:rsid w:val="005A4CB4"/>
    <w:rsid w:val="005C1F78"/>
    <w:rsid w:val="005F3115"/>
    <w:rsid w:val="00663F36"/>
    <w:rsid w:val="006A78DF"/>
    <w:rsid w:val="00711E36"/>
    <w:rsid w:val="00757BB8"/>
    <w:rsid w:val="007736E1"/>
    <w:rsid w:val="007913B7"/>
    <w:rsid w:val="008035EF"/>
    <w:rsid w:val="0081196D"/>
    <w:rsid w:val="00836245"/>
    <w:rsid w:val="00860091"/>
    <w:rsid w:val="008976DA"/>
    <w:rsid w:val="0094098D"/>
    <w:rsid w:val="009D0322"/>
    <w:rsid w:val="009D7369"/>
    <w:rsid w:val="00A50175"/>
    <w:rsid w:val="00A64056"/>
    <w:rsid w:val="00AB29E8"/>
    <w:rsid w:val="00B04D34"/>
    <w:rsid w:val="00B07D2B"/>
    <w:rsid w:val="00B15208"/>
    <w:rsid w:val="00C1301F"/>
    <w:rsid w:val="00C35C57"/>
    <w:rsid w:val="00CA4BDF"/>
    <w:rsid w:val="00D10A02"/>
    <w:rsid w:val="00DB731C"/>
    <w:rsid w:val="00E71D59"/>
    <w:rsid w:val="00E85ED2"/>
    <w:rsid w:val="00ED65D3"/>
    <w:rsid w:val="00EF3CF0"/>
    <w:rsid w:val="00F146CB"/>
    <w:rsid w:val="00F6305E"/>
    <w:rsid w:val="00F9145F"/>
    <w:rsid w:val="00FF0779"/>
    <w:rsid w:val="11B0E385"/>
    <w:rsid w:val="134CB3E6"/>
    <w:rsid w:val="2B62F830"/>
    <w:rsid w:val="3303AD0A"/>
    <w:rsid w:val="43440BCF"/>
    <w:rsid w:val="5D6D77A5"/>
    <w:rsid w:val="66FB318E"/>
    <w:rsid w:val="7B239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56A888"/>
  <w15:chartTrackingRefBased/>
  <w15:docId w15:val="{2FBFB6ED-7694-4FAB-AB63-DCAAD83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link w:val="BodyTextIndentChar"/>
    <w:rsid w:val="00E71D59"/>
    <w:pPr>
      <w:ind w:firstLine="720"/>
      <w:jc w:val="both"/>
    </w:pPr>
    <w:rPr>
      <w:szCs w:val="20"/>
    </w:rPr>
  </w:style>
  <w:style w:type="character" w:styleId="BodyTextIndentChar" w:customStyle="1">
    <w:name w:val="Body Text Indent Char"/>
    <w:link w:val="BodyTextIndent"/>
    <w:rsid w:val="00E71D59"/>
    <w:rPr>
      <w:sz w:val="24"/>
    </w:rPr>
  </w:style>
  <w:style w:type="paragraph" w:styleId="BodyText">
    <w:name w:val="Body Text"/>
    <w:basedOn w:val="Normal"/>
    <w:link w:val="BodyTextChar"/>
    <w:rsid w:val="00E71D59"/>
    <w:pPr>
      <w:jc w:val="both"/>
    </w:pPr>
    <w:rPr>
      <w:szCs w:val="20"/>
    </w:rPr>
  </w:style>
  <w:style w:type="character" w:styleId="BodyTextChar" w:customStyle="1">
    <w:name w:val="Body Text Char"/>
    <w:link w:val="BodyText"/>
    <w:rsid w:val="00E71D59"/>
    <w:rPr>
      <w:sz w:val="24"/>
    </w:rPr>
  </w:style>
  <w:style w:type="character" w:styleId="Hyperlink">
    <w:name w:val="Hyperlink"/>
    <w:rsid w:val="00F6305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40008B"/>
    <w:rPr>
      <w:color w:val="2B579A"/>
      <w:shd w:val="clear" w:color="auto" w:fill="E6E6E6"/>
    </w:rPr>
  </w:style>
  <w:style w:type="character" w:styleId="CommentReference">
    <w:name w:val="annotation reference"/>
    <w:rsid w:val="00A64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05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64056"/>
  </w:style>
  <w:style w:type="paragraph" w:styleId="CommentSubject">
    <w:name w:val="annotation subject"/>
    <w:basedOn w:val="CommentText"/>
    <w:next w:val="CommentText"/>
    <w:link w:val="CommentSubjectChar"/>
    <w:rsid w:val="00A64056"/>
    <w:rPr>
      <w:b/>
      <w:bCs/>
    </w:rPr>
  </w:style>
  <w:style w:type="character" w:styleId="CommentSubjectChar" w:customStyle="1">
    <w:name w:val="Comment Subject Char"/>
    <w:link w:val="CommentSubject"/>
    <w:rsid w:val="00A64056"/>
    <w:rPr>
      <w:b/>
      <w:bCs/>
    </w:rPr>
  </w:style>
  <w:style w:type="paragraph" w:styleId="BalloonText">
    <w:name w:val="Balloon Text"/>
    <w:basedOn w:val="Normal"/>
    <w:link w:val="BalloonTextChar"/>
    <w:rsid w:val="00A640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64056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B04D34"/>
    <w:rPr>
      <w:color w:val="808080"/>
      <w:shd w:val="clear" w:color="auto" w:fill="E6E6E6"/>
    </w:rPr>
  </w:style>
  <w:style w:type="character" w:styleId="FollowedHyperlink">
    <w:name w:val="FollowedHyperlink"/>
    <w:rsid w:val="005C1F7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comments" Target="comment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people.xml" Id="R94ea9e51dc8340d0" /><Relationship Type="http://schemas.microsoft.com/office/2018/08/relationships/commentsExtensible" Target="commentsExtensible.xml" Id="Rab4f534304504888" /><Relationship Type="http://schemas.openxmlformats.org/officeDocument/2006/relationships/hyperlink" Target="http://www.xxxxxxx." TargetMode="External" Id="R0313949f081b4f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barton County Public Works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Pubworks3</dc:creator>
  <keywords/>
  <lastModifiedBy>Rohlf, Joanna [KDA]</lastModifiedBy>
  <revision>12</revision>
  <lastPrinted>2017-03-14T16:04:00.0000000Z</lastPrinted>
  <dcterms:created xsi:type="dcterms:W3CDTF">2024-01-12T17:16:00.0000000Z</dcterms:created>
  <dcterms:modified xsi:type="dcterms:W3CDTF">2024-01-12T17:24:39.4471557Z</dcterms:modified>
</coreProperties>
</file>